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关于进一步加强考风考纪教育的通知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商学〔2019〕25号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二级</w:t>
      </w:r>
      <w:r>
        <w:rPr>
          <w:rFonts w:hint="eastAsia" w:ascii="仿宋_GB2312" w:hAnsi="仿宋_GB2312" w:eastAsia="仿宋_GB2312" w:cs="仿宋_GB2312"/>
          <w:sz w:val="28"/>
          <w:szCs w:val="28"/>
        </w:rPr>
        <w:t>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学期大学生英语四六级考试、硕士研究生入学考试及期末考试即将到来，为进一步严肃考风考纪，加强我校学风建设，营造诚信和谐的校园氛围，确保考试工作顺利进行，现就进一步加强考风考纪教育工作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教育</w:t>
      </w:r>
      <w:r>
        <w:rPr>
          <w:rFonts w:hint="eastAsia" w:ascii="黑体" w:hAnsi="黑体" w:eastAsia="黑体" w:cs="黑体"/>
          <w:sz w:val="28"/>
          <w:szCs w:val="28"/>
        </w:rPr>
        <w:t>目的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以强化学生诚信考试意识为目的，以创造学生公平竞争的考试环境为重点，提高学生自我教育、自我管理和遵守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校规</w:t>
      </w:r>
      <w:r>
        <w:rPr>
          <w:rFonts w:hint="eastAsia" w:ascii="仿宋_GB2312" w:hAnsi="仿宋_GB2312" w:eastAsia="仿宋_GB2312" w:cs="仿宋_GB2312"/>
          <w:sz w:val="28"/>
          <w:szCs w:val="28"/>
        </w:rPr>
        <w:t>校纪的自觉性，促使学生端正学习态度，明确学习目的，严守考试纪律，努力营造诚信、和谐的学习考试氛围。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二、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教育</w:t>
      </w:r>
      <w:r>
        <w:rPr>
          <w:rFonts w:hint="eastAsia" w:ascii="黑体" w:hAnsi="黑体" w:eastAsia="黑体" w:cs="黑体"/>
          <w:sz w:val="28"/>
          <w:szCs w:val="28"/>
        </w:rPr>
        <w:t>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eastAsia="zh-CN"/>
        </w:rPr>
        <w:t>（一）</w:t>
      </w:r>
      <w:r>
        <w:rPr>
          <w:rFonts w:hint="eastAsia" w:ascii="楷体" w:hAnsi="楷体" w:eastAsia="楷体" w:cs="楷体"/>
          <w:sz w:val="28"/>
          <w:szCs w:val="28"/>
        </w:rPr>
        <w:t>认真学习宣传各项规章制度。</w:t>
      </w:r>
      <w:r>
        <w:rPr>
          <w:rFonts w:hint="eastAsia" w:ascii="仿宋_GB2312" w:hAnsi="仿宋_GB2312" w:eastAsia="仿宋_GB2312" w:cs="仿宋_GB2312"/>
          <w:sz w:val="28"/>
          <w:szCs w:val="28"/>
        </w:rPr>
        <w:t>考试前，各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二级</w:t>
      </w:r>
      <w:r>
        <w:rPr>
          <w:rFonts w:hint="eastAsia" w:ascii="仿宋_GB2312" w:hAnsi="仿宋_GB2312" w:eastAsia="仿宋_GB2312" w:cs="仿宋_GB2312"/>
          <w:sz w:val="28"/>
          <w:szCs w:val="28"/>
        </w:rPr>
        <w:t>学院要召开考风考纪宣传教育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专题</w:t>
      </w:r>
      <w:r>
        <w:rPr>
          <w:rFonts w:hint="eastAsia" w:ascii="仿宋_GB2312" w:hAnsi="仿宋_GB2312" w:eastAsia="仿宋_GB2312" w:cs="仿宋_GB2312"/>
          <w:sz w:val="28"/>
          <w:szCs w:val="28"/>
        </w:rPr>
        <w:t>会议，组织全体学生认真学习《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商丘学院</w:t>
      </w:r>
      <w:r>
        <w:rPr>
          <w:rFonts w:hint="eastAsia" w:ascii="仿宋_GB2312" w:hAnsi="仿宋_GB2312" w:eastAsia="仿宋_GB2312" w:cs="仿宋_GB2312"/>
          <w:sz w:val="28"/>
          <w:szCs w:val="28"/>
        </w:rPr>
        <w:t>学生管理规定》、《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商丘学院学生违纪处分实施办法</w:t>
      </w:r>
      <w:r>
        <w:rPr>
          <w:rFonts w:hint="eastAsia" w:ascii="仿宋_GB2312" w:hAnsi="仿宋_GB2312" w:eastAsia="仿宋_GB2312" w:cs="仿宋_GB2312"/>
          <w:sz w:val="28"/>
          <w:szCs w:val="28"/>
        </w:rPr>
        <w:t>》和《刑法修正案（九）》中关于考试作弊入刑的有关条款，详细解读相关规定，并结合实例讲解考试违纪的严重后果，使全体学生进一步明确考试要求，克服侥幸心理，自觉遵守考试纪律，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从而</w:t>
      </w:r>
      <w:r>
        <w:rPr>
          <w:rFonts w:hint="eastAsia" w:ascii="仿宋_GB2312" w:hAnsi="仿宋_GB2312" w:eastAsia="仿宋_GB2312" w:cs="仿宋_GB2312"/>
          <w:sz w:val="28"/>
          <w:szCs w:val="28"/>
        </w:rPr>
        <w:t>杜绝考试违纪现象。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eastAsia="zh-CN"/>
        </w:rPr>
        <w:t>（二）加强考风考纪宣传教育力度。</w:t>
      </w:r>
      <w:r>
        <w:rPr>
          <w:rFonts w:hint="eastAsia" w:ascii="仿宋_GB2312" w:hAnsi="仿宋_GB2312" w:eastAsia="仿宋_GB2312" w:cs="仿宋_GB2312"/>
          <w:sz w:val="28"/>
          <w:szCs w:val="28"/>
        </w:rPr>
        <w:t>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二级</w:t>
      </w:r>
      <w:r>
        <w:rPr>
          <w:rFonts w:hint="eastAsia" w:ascii="仿宋_GB2312" w:hAnsi="仿宋_GB2312" w:eastAsia="仿宋_GB2312" w:cs="仿宋_GB2312"/>
          <w:sz w:val="28"/>
          <w:szCs w:val="28"/>
        </w:rPr>
        <w:t>学院要通过主题班会、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政治学习</w:t>
      </w:r>
      <w:r>
        <w:rPr>
          <w:rFonts w:hint="eastAsia" w:ascii="仿宋_GB2312" w:hAnsi="仿宋_GB2312" w:eastAsia="仿宋_GB2312" w:cs="仿宋_GB2312"/>
          <w:sz w:val="28"/>
          <w:szCs w:val="28"/>
        </w:rPr>
        <w:t>等形式，宣讲有关教育内容，提高学生对考风考纪的认识。在充分利用宣传栏、海报、横幅标语等传统宣传渠道的同时，还要发挥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QQ、</w:t>
      </w:r>
      <w:r>
        <w:rPr>
          <w:rFonts w:hint="eastAsia" w:ascii="仿宋_GB2312" w:hAnsi="仿宋_GB2312" w:eastAsia="仿宋_GB2312" w:cs="仿宋_GB2312"/>
          <w:sz w:val="28"/>
          <w:szCs w:val="28"/>
        </w:rPr>
        <w:t>微信、微博等网络平台的作用，加大宣传力度，全方位、多层次的营造出良好的考试氛围。同时，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各二级学院要组织学生签订《商丘学院学生诚信考试承诺书》，并张贴到班级公示栏内，学生处将会随机抽取部分班级，落实承诺书签订情况。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eastAsia="zh-CN"/>
        </w:rPr>
        <w:t>（三）关注重点人群采取针对措施。</w:t>
      </w:r>
      <w:r>
        <w:rPr>
          <w:rFonts w:hint="eastAsia" w:ascii="仿宋_GB2312" w:hAnsi="仿宋_GB2312" w:eastAsia="仿宋_GB2312" w:cs="仿宋_GB2312"/>
          <w:sz w:val="28"/>
          <w:szCs w:val="28"/>
        </w:rPr>
        <w:t>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二级</w:t>
      </w:r>
      <w:r>
        <w:rPr>
          <w:rFonts w:hint="eastAsia" w:ascii="仿宋_GB2312" w:hAnsi="仿宋_GB2312" w:eastAsia="仿宋_GB2312" w:cs="仿宋_GB2312"/>
          <w:sz w:val="28"/>
          <w:szCs w:val="28"/>
        </w:rPr>
        <w:t>学院对全体学生进行全面考风考纪教育的同时，重点针对学习成绩落后的学生、有违纪记录的学生、经常旷课上网的学生等重点人群，要采用个别谈话等方式予以重点关注和帮扶，有针对性地解决学生遇到的各种问题。对于思想压力大的学生，要及时了解和掌握学业困难等特殊学生的思想动态，进行人文关怀，引导学生做好心理调适，树立信心，轻松迎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eastAsia="zh-CN"/>
        </w:rPr>
        <w:t>（四）发挥学生骨干示范带头作用。</w:t>
      </w:r>
      <w:r>
        <w:rPr>
          <w:rFonts w:hint="eastAsia" w:ascii="仿宋_GB2312" w:hAnsi="仿宋_GB2312" w:eastAsia="仿宋_GB2312" w:cs="仿宋_GB2312"/>
          <w:sz w:val="28"/>
          <w:szCs w:val="28"/>
        </w:rPr>
        <w:t>要做好对学生党员、学生干部的教育动员工作，引导他们在复习迎考和考试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过程</w:t>
      </w:r>
      <w:r>
        <w:rPr>
          <w:rFonts w:hint="eastAsia" w:ascii="仿宋_GB2312" w:hAnsi="仿宋_GB2312" w:eastAsia="仿宋_GB2312" w:cs="仿宋_GB2312"/>
          <w:sz w:val="28"/>
          <w:szCs w:val="28"/>
        </w:rPr>
        <w:t>中发挥榜样示范作用，以点带面，带动其他同学共同遵守考场秩序，为树立良好考风共同努力。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eastAsia="zh-CN"/>
        </w:rPr>
        <w:t>（五）坚持原则严肃处理违纪作弊行为。</w:t>
      </w:r>
      <w:r>
        <w:rPr>
          <w:rFonts w:hint="eastAsia" w:ascii="仿宋_GB2312" w:hAnsi="仿宋_GB2312" w:eastAsia="仿宋_GB2312" w:cs="仿宋_GB2312"/>
          <w:sz w:val="28"/>
          <w:szCs w:val="28"/>
        </w:rPr>
        <w:t>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二级</w:t>
      </w:r>
      <w:r>
        <w:rPr>
          <w:rFonts w:hint="eastAsia" w:ascii="仿宋_GB2312" w:hAnsi="仿宋_GB2312" w:eastAsia="仿宋_GB2312" w:cs="仿宋_GB2312"/>
          <w:sz w:val="28"/>
          <w:szCs w:val="28"/>
        </w:rPr>
        <w:t>学院要进一步强化考风考纪工作，对考试中的违规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、违纪和作弊</w:t>
      </w:r>
      <w:r>
        <w:rPr>
          <w:rFonts w:hint="eastAsia" w:ascii="仿宋_GB2312" w:hAnsi="仿宋_GB2312" w:eastAsia="仿宋_GB2312" w:cs="仿宋_GB2312"/>
          <w:sz w:val="28"/>
          <w:szCs w:val="28"/>
        </w:rPr>
        <w:t>行为，坚决做到违纪必报、违纪必究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、作弊必惩</w:t>
      </w:r>
      <w:r>
        <w:rPr>
          <w:rFonts w:hint="eastAsia" w:ascii="仿宋_GB2312" w:hAnsi="仿宋_GB2312" w:eastAsia="仿宋_GB2312" w:cs="仿宋_GB2312"/>
          <w:sz w:val="28"/>
          <w:szCs w:val="28"/>
        </w:rPr>
        <w:t>，依据《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商丘学院学生违纪处分实施办法</w:t>
      </w:r>
      <w:r>
        <w:rPr>
          <w:rFonts w:hint="eastAsia" w:ascii="仿宋_GB2312" w:hAnsi="仿宋_GB2312" w:eastAsia="仿宋_GB2312" w:cs="仿宋_GB2312"/>
          <w:sz w:val="28"/>
          <w:szCs w:val="28"/>
        </w:rPr>
        <w:t>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、《商丘学院学生考试违纪、作弊处理暂行办法》</w:t>
      </w:r>
      <w:r>
        <w:rPr>
          <w:rFonts w:hint="eastAsia" w:ascii="仿宋_GB2312" w:hAnsi="仿宋_GB2312" w:eastAsia="仿宋_GB2312" w:cs="仿宋_GB2312"/>
          <w:sz w:val="28"/>
          <w:szCs w:val="28"/>
        </w:rPr>
        <w:t>的相关规定，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规范、</w:t>
      </w:r>
      <w:r>
        <w:rPr>
          <w:rFonts w:hint="eastAsia" w:ascii="仿宋_GB2312" w:hAnsi="仿宋_GB2312" w:eastAsia="仿宋_GB2312" w:cs="仿宋_GB2312"/>
          <w:sz w:val="28"/>
          <w:szCs w:val="28"/>
        </w:rPr>
        <w:t>及时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28"/>
          <w:szCs w:val="28"/>
        </w:rPr>
        <w:t>做好考试违纪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作弊处理</w:t>
      </w:r>
      <w:r>
        <w:rPr>
          <w:rFonts w:hint="eastAsia" w:ascii="仿宋_GB2312" w:hAnsi="仿宋_GB2312" w:eastAsia="仿宋_GB2312" w:cs="仿宋_GB2312"/>
          <w:sz w:val="28"/>
          <w:szCs w:val="28"/>
        </w:rPr>
        <w:t>工作，同时对违纪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作弊</w:t>
      </w:r>
      <w:r>
        <w:rPr>
          <w:rFonts w:hint="eastAsia" w:ascii="仿宋_GB2312" w:hAnsi="仿宋_GB2312" w:eastAsia="仿宋_GB2312" w:cs="仿宋_GB2312"/>
          <w:sz w:val="28"/>
          <w:szCs w:val="28"/>
        </w:rPr>
        <w:t>学生要加强思想政治教育，让学生“知其行，明其理”，吸取教训，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认识错误，完善自我，</w:t>
      </w:r>
      <w:r>
        <w:rPr>
          <w:rFonts w:hint="eastAsia" w:ascii="仿宋_GB2312" w:hAnsi="仿宋_GB2312" w:eastAsia="仿宋_GB2312" w:cs="仿宋_GB2312"/>
          <w:sz w:val="28"/>
          <w:szCs w:val="28"/>
        </w:rPr>
        <w:t>从而达到教育的最佳效果。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三、活动要求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eastAsia="zh-CN"/>
        </w:rPr>
        <w:t>（一）统一思想，加强领导。</w:t>
      </w:r>
      <w:r>
        <w:rPr>
          <w:rFonts w:hint="eastAsia" w:ascii="仿宋_GB2312" w:hAnsi="仿宋_GB2312" w:eastAsia="仿宋_GB2312" w:cs="仿宋_GB2312"/>
          <w:sz w:val="28"/>
          <w:szCs w:val="28"/>
        </w:rPr>
        <w:t>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二级</w:t>
      </w:r>
      <w:r>
        <w:rPr>
          <w:rFonts w:hint="eastAsia" w:ascii="仿宋_GB2312" w:hAnsi="仿宋_GB2312" w:eastAsia="仿宋_GB2312" w:cs="仿宋_GB2312"/>
          <w:sz w:val="28"/>
          <w:szCs w:val="28"/>
        </w:rPr>
        <w:t>学院要从大局出发，站在构建和谐校园的高度，本着为学生负责的态度，提高对加强考风考纪工作重要性和紧迫性的认识，认真研讨，采取有效措施，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结合各学院实际情况</w:t>
      </w:r>
      <w:r>
        <w:rPr>
          <w:rFonts w:hint="eastAsia" w:ascii="仿宋_GB2312" w:hAnsi="仿宋_GB2312" w:eastAsia="仿宋_GB2312" w:cs="仿宋_GB2312"/>
          <w:sz w:val="28"/>
          <w:szCs w:val="28"/>
        </w:rPr>
        <w:t>制定本学院切实可行的宣传教育方案，保证考风考纪宣传教育工作的每一环节都做到有部署、有制度、有检查、有落实。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eastAsia="zh-CN"/>
        </w:rPr>
        <w:t>（二）精心组织，广泛宣传。</w:t>
      </w:r>
      <w:r>
        <w:rPr>
          <w:rFonts w:hint="eastAsia" w:ascii="仿宋_GB2312" w:hAnsi="仿宋_GB2312" w:eastAsia="仿宋_GB2312" w:cs="仿宋_GB2312"/>
          <w:sz w:val="28"/>
          <w:szCs w:val="28"/>
        </w:rPr>
        <w:t>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二级</w:t>
      </w:r>
      <w:r>
        <w:rPr>
          <w:rFonts w:hint="eastAsia" w:ascii="仿宋_GB2312" w:hAnsi="仿宋_GB2312" w:eastAsia="仿宋_GB2312" w:cs="仿宋_GB2312"/>
          <w:sz w:val="28"/>
          <w:szCs w:val="28"/>
        </w:rPr>
        <w:t>学院的考风考纪宣传教育工作要坚持全面教育与个别教育相结合、正面引导与反面警示相结合、宣传教育与严肃处理相结合的原则，根据学院实际情况多渠道、多层次进行宣传，扩大影响，形成氛围，做到人人自觉遵守考试纪律，主动参与考风学风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附件：《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商丘学院学生诚信考试承诺书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0" w:firstLineChars="2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0" w:firstLineChars="2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学生处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0" w:firstLineChars="20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2019年12月10日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0" w:firstLineChars="20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0" w:firstLineChars="20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0" w:firstLineChars="20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0" w:firstLineChars="20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0" w:firstLineChars="20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0" w:firstLineChars="20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商丘学院学生诚信考试承诺书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为圆满完成本学期期末考试，本人承诺做到以下几点：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一、本人已认真阅读并了解《商丘学院学生手册》相关考试规章制度，在考试中将严格遵守考试纪律，不违纪不作弊；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二、本人将牢记“考试失败还有机会，考试作弊失去诚信”的训诫，考前认真复习好每一门功课，以诚信的态度对待每一场考试，考出真实水平，考出诚信学风，共同营造公平、诚信的考试氛围；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三、本人将服从监考老师及考试工作人员的管理，不扰乱考试工作秩序；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四、如果本人在考试中违纪或作弊，本人服从学校按照相应规定对本人的处理。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树道德之新风，立诚信之根基，是每一位当代大学生青年义不容辞的责任。我愿意以诚信的态度面对考试，通过自己的努力付出来获得相应的回报。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承诺人：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jc w:val="righ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年   月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D36EEE"/>
    <w:rsid w:val="145E6173"/>
    <w:rsid w:val="43D36EEE"/>
    <w:rsid w:val="69E1094C"/>
    <w:rsid w:val="7A4C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2019-12-05T02:24:00Z</dcterms:created>
  <dc:creator>张再望</dc:creator>
  <cp:lastModifiedBy>张再望</cp:lastModifiedBy>
  <dcterms:modified xsi:type="dcterms:W3CDTF">2019-12-10T14:35:52Z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