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6262E">
      <w:pPr>
        <w:pStyle w:val="3"/>
        <w:keepNext w:val="0"/>
        <w:keepLines w:val="0"/>
        <w:pageBreakBefore w:val="0"/>
        <w:widowControl w:val="0"/>
        <w:kinsoku/>
        <w:wordWrap/>
        <w:overflowPunct/>
        <w:topLinePunct w:val="0"/>
        <w:autoSpaceDE/>
        <w:autoSpaceDN/>
        <w:bidi w:val="0"/>
        <w:adjustRightInd/>
        <w:snapToGrid/>
        <w:spacing w:before="260" w:after="260"/>
        <w:jc w:val="center"/>
        <w:textAlignment w:val="auto"/>
        <w:rPr>
          <w:rFonts w:hint="eastAsia" w:ascii="方正小标宋简体" w:hAnsi="宋体" w:eastAsia="方正小标宋简体"/>
          <w:sz w:val="36"/>
          <w:szCs w:val="36"/>
        </w:rPr>
      </w:pPr>
      <w:r>
        <w:rPr>
          <w:rFonts w:hint="eastAsia" w:ascii="方正小标宋简体" w:hAnsi="宋体" w:eastAsia="方正小标宋简体"/>
          <w:sz w:val="36"/>
          <w:szCs w:val="36"/>
        </w:rPr>
        <w:t>商丘学院科研成果奖励办法</w:t>
      </w:r>
    </w:p>
    <w:p w14:paraId="2E8923CC">
      <w:pPr>
        <w:keepNext w:val="0"/>
        <w:keepLines w:val="0"/>
        <w:pageBreakBefore w:val="0"/>
        <w:widowControl w:val="0"/>
        <w:kinsoku/>
        <w:wordWrap/>
        <w:overflowPunct/>
        <w:topLinePunct w:val="0"/>
        <w:autoSpaceDE/>
        <w:autoSpaceDN/>
        <w:bidi w:val="0"/>
        <w:adjustRightInd/>
        <w:snapToGrid/>
        <w:spacing w:after="313" w:afterLines="100" w:line="400" w:lineRule="exact"/>
        <w:jc w:val="center"/>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28"/>
          <w:szCs w:val="28"/>
        </w:rPr>
        <w:t>校行发〔2021〕252号</w:t>
      </w:r>
    </w:p>
    <w:p w14:paraId="2F620A5F">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了充分调动学校教职工开展科学研究和技术创新的积极性，促进科研工作上水平、出成果，提高研究项目的层次和水平，提升学校核心竞争力和影响力，更好地服务地方经济社会发展，结合学校实际，特制定本办法。</w:t>
      </w:r>
    </w:p>
    <w:p w14:paraId="1427964B">
      <w:pPr>
        <w:pStyle w:val="2"/>
        <w:spacing w:line="560" w:lineRule="exact"/>
        <w:jc w:val="center"/>
        <w:outlineLvl w:val="0"/>
        <w:rPr>
          <w:rFonts w:hint="eastAsia" w:ascii="黑体" w:hAnsi="黑体" w:eastAsia="黑体" w:cs="黑体"/>
          <w:sz w:val="24"/>
          <w:szCs w:val="24"/>
        </w:rPr>
      </w:pPr>
      <w:r>
        <w:rPr>
          <w:rFonts w:hint="eastAsia" w:ascii="黑体" w:hAnsi="黑体" w:eastAsia="黑体" w:cs="黑体"/>
          <w:sz w:val="24"/>
          <w:szCs w:val="24"/>
        </w:rPr>
        <w:t>第一章  总  则</w:t>
      </w:r>
    </w:p>
    <w:p w14:paraId="6AFE22CF">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楷体" w:hAnsi="楷体" w:eastAsia="楷体" w:cs="楷体"/>
          <w:sz w:val="24"/>
          <w:szCs w:val="24"/>
        </w:rPr>
        <w:t>第一条</w:t>
      </w:r>
      <w:r>
        <w:rPr>
          <w:rFonts w:hint="eastAsia" w:ascii="仿宋_GB2312" w:hAnsi="仿宋_GB2312" w:eastAsia="仿宋_GB2312" w:cs="仿宋_GB2312"/>
          <w:sz w:val="24"/>
          <w:szCs w:val="24"/>
        </w:rPr>
        <w:t xml:space="preserve">  奖励的对象为学校正式在编的教职工，奖励的科研成果第一署名单位为商丘学院，并通过学校科研处登记、核准、认定的科研成果，学校不具有知识产权的科研成果不予奖励。</w:t>
      </w:r>
    </w:p>
    <w:p w14:paraId="108D91AB">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楷体" w:hAnsi="楷体" w:eastAsia="楷体" w:cs="楷体"/>
          <w:sz w:val="24"/>
          <w:szCs w:val="24"/>
        </w:rPr>
        <w:t>第二条</w:t>
      </w:r>
      <w:r>
        <w:rPr>
          <w:rFonts w:hint="eastAsia" w:ascii="仿宋_GB2312" w:hAnsi="仿宋_GB2312" w:eastAsia="仿宋_GB2312" w:cs="仿宋_GB2312"/>
          <w:sz w:val="24"/>
          <w:szCs w:val="24"/>
        </w:rPr>
        <w:t xml:space="preserve">  奖励的范围包括发表的学术论文、出版的专著（规划教材）、参展或公开发表的文艺创作作品、科研项目立项结项、获奖的科研成果、获得授权的专利成果等。</w:t>
      </w:r>
    </w:p>
    <w:p w14:paraId="3BF73C80">
      <w:pPr>
        <w:pStyle w:val="2"/>
        <w:spacing w:line="560" w:lineRule="exact"/>
        <w:jc w:val="center"/>
        <w:outlineLvl w:val="0"/>
        <w:rPr>
          <w:rFonts w:hint="eastAsia" w:ascii="黑体" w:hAnsi="黑体" w:eastAsia="黑体" w:cs="黑体"/>
          <w:sz w:val="24"/>
          <w:szCs w:val="24"/>
        </w:rPr>
      </w:pPr>
      <w:r>
        <w:rPr>
          <w:rFonts w:hint="eastAsia" w:ascii="黑体" w:hAnsi="黑体" w:eastAsia="黑体" w:cs="黑体"/>
          <w:sz w:val="24"/>
          <w:szCs w:val="24"/>
        </w:rPr>
        <w:t>第二章  奖励的类别及标准</w:t>
      </w:r>
    </w:p>
    <w:p w14:paraId="6FC8DAE9">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楷体" w:hAnsi="楷体" w:eastAsia="楷体" w:cs="楷体"/>
          <w:sz w:val="24"/>
          <w:szCs w:val="24"/>
        </w:rPr>
        <w:t xml:space="preserve">第三条 </w:t>
      </w:r>
      <w:r>
        <w:rPr>
          <w:rFonts w:hint="eastAsia" w:ascii="仿宋_GB2312" w:hAnsi="仿宋_GB2312" w:eastAsia="仿宋_GB2312" w:cs="仿宋_GB2312"/>
          <w:sz w:val="24"/>
          <w:szCs w:val="24"/>
        </w:rPr>
        <w:t xml:space="preserve"> 学术论文奖励是对学校教师为第一作者，且学校为第一署名单位，在国际、国内核心期刊等正规出版物上发表的论文进行的相应等级奖励，发表在增刊、特刊、专刊和各种论文集上的论文不予奖励。奖励的论文必须是专业学术论文，学术会议报道及书评类文章不予奖励；在同一杂志刊物上连载的论文（论文题名相同）按1篇论文对待；同一作者在同一刊物同一期发表的多篇论文按1篇论文对待。理工科类每篇论文一般应不少于3000字，人文社会科学类每篇论文一般应不少于4000字（本办法另有规定的除外）。</w:t>
      </w:r>
    </w:p>
    <w:p w14:paraId="03D5A9FD">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SCI、EI、SSCI、A﹠HCI等收录的论文，以当年中国科学技术信息研究所等权威机构提供的信息为准；SCI分区以中国科学院文献情报中心发布的最新年度分区表为准；CSSCI收录的论文以当年南京大学中国社会科学研究评价中心公布的期刊目录为准；一般核心期刊以北京大学出版社出版的《中文核心期刊要目总览》为准。受检索时间的限制，对 SCI、SCIE、SSCI、EI、A&amp;HCI所收录的论文在提供有效检索证明后再进行奖励。</w:t>
      </w:r>
    </w:p>
    <w:p w14:paraId="38DA1923">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教师指导学生撰写公开发表的论文，当指导教师署名排后时，或者当指导教师为通讯作者时，视同第一作者按其相应等级进行奖励。</w:t>
      </w:r>
    </w:p>
    <w:p w14:paraId="5F054408">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学术论文奖励范围和标准如下：</w:t>
      </w:r>
    </w:p>
    <w:p w14:paraId="63259DB6">
      <w:pPr>
        <w:pStyle w:val="2"/>
        <w:ind w:firstLine="472" w:firstLineChars="196"/>
        <w:rPr>
          <w:rFonts w:hint="eastAsia" w:ascii="仿宋_GB2312" w:hAnsi="仿宋_GB2312" w:eastAsia="仿宋_GB2312" w:cs="仿宋_GB2312"/>
          <w:b/>
          <w:bCs/>
        </w:rPr>
      </w:pPr>
      <w:r>
        <w:rPr>
          <w:rFonts w:hint="eastAsia" w:ascii="仿宋_GB2312" w:hAnsi="仿宋_GB2312" w:eastAsia="仿宋_GB2312" w:cs="仿宋_GB2312"/>
          <w:b/>
          <w:bCs/>
          <w:sz w:val="24"/>
          <w:szCs w:val="24"/>
        </w:rPr>
        <w:t>（一）自然科学类论文</w:t>
      </w:r>
    </w:p>
    <w:tbl>
      <w:tblPr>
        <w:tblStyle w:val="5"/>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8"/>
        <w:gridCol w:w="1314"/>
        <w:gridCol w:w="2541"/>
      </w:tblGrid>
      <w:tr w14:paraId="562F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4E4194B3">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奖励的范围</w:t>
            </w:r>
          </w:p>
        </w:tc>
        <w:tc>
          <w:tcPr>
            <w:tcW w:w="1314" w:type="dxa"/>
            <w:tcBorders>
              <w:top w:val="single" w:color="auto" w:sz="4" w:space="0"/>
              <w:left w:val="nil"/>
              <w:bottom w:val="single" w:color="auto" w:sz="4" w:space="0"/>
              <w:right w:val="single" w:color="auto" w:sz="4" w:space="0"/>
            </w:tcBorders>
            <w:noWrap w:val="0"/>
            <w:vAlign w:val="center"/>
          </w:tcPr>
          <w:p w14:paraId="0F284050">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奖励的标准</w:t>
            </w:r>
          </w:p>
          <w:p w14:paraId="789E0591">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（万元/篇）</w:t>
            </w:r>
          </w:p>
        </w:tc>
        <w:tc>
          <w:tcPr>
            <w:tcW w:w="2541" w:type="dxa"/>
            <w:tcBorders>
              <w:top w:val="single" w:color="auto" w:sz="4" w:space="0"/>
              <w:left w:val="nil"/>
              <w:bottom w:val="single" w:color="auto" w:sz="4" w:space="0"/>
              <w:right w:val="single" w:color="auto" w:sz="4" w:space="0"/>
            </w:tcBorders>
            <w:noWrap w:val="0"/>
            <w:vAlign w:val="center"/>
          </w:tcPr>
          <w:p w14:paraId="3EAA47AE">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备注</w:t>
            </w:r>
          </w:p>
        </w:tc>
      </w:tr>
      <w:tr w14:paraId="26F0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2A9EAB41">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1．在Science和Nature上发表论文</w:t>
            </w:r>
          </w:p>
        </w:tc>
        <w:tc>
          <w:tcPr>
            <w:tcW w:w="1314" w:type="dxa"/>
            <w:tcBorders>
              <w:top w:val="single" w:color="auto" w:sz="4" w:space="0"/>
              <w:left w:val="nil"/>
              <w:bottom w:val="single" w:color="auto" w:sz="4" w:space="0"/>
              <w:right w:val="single" w:color="auto" w:sz="4" w:space="0"/>
            </w:tcBorders>
            <w:noWrap w:val="0"/>
            <w:vAlign w:val="center"/>
          </w:tcPr>
          <w:p w14:paraId="63136A5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c>
          <w:tcPr>
            <w:tcW w:w="2541" w:type="dxa"/>
            <w:tcBorders>
              <w:top w:val="single" w:color="auto" w:sz="4" w:space="0"/>
              <w:left w:val="nil"/>
              <w:bottom w:val="single" w:color="auto" w:sz="4" w:space="0"/>
              <w:right w:val="single" w:color="auto" w:sz="4" w:space="0"/>
            </w:tcBorders>
            <w:noWrap w:val="0"/>
            <w:vAlign w:val="center"/>
          </w:tcPr>
          <w:p w14:paraId="3AE22213">
            <w:pPr>
              <w:rPr>
                <w:rFonts w:hint="eastAsia" w:ascii="仿宋_GB2312" w:hAnsi="仿宋_GB2312" w:eastAsia="仿宋_GB2312" w:cs="仿宋_GB2312"/>
                <w:kern w:val="2"/>
                <w:sz w:val="24"/>
                <w:szCs w:val="24"/>
                <w:lang w:val="en-US" w:eastAsia="zh-CN" w:bidi="ar-SA"/>
              </w:rPr>
            </w:pPr>
          </w:p>
        </w:tc>
      </w:tr>
      <w:tr w14:paraId="62A3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59A70380">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2．SCI分区表中列为1区SCI收录论文</w:t>
            </w:r>
          </w:p>
        </w:tc>
        <w:tc>
          <w:tcPr>
            <w:tcW w:w="1314" w:type="dxa"/>
            <w:tcBorders>
              <w:top w:val="single" w:color="auto" w:sz="4" w:space="0"/>
              <w:left w:val="nil"/>
              <w:bottom w:val="single" w:color="auto" w:sz="4" w:space="0"/>
              <w:right w:val="single" w:color="auto" w:sz="4" w:space="0"/>
            </w:tcBorders>
            <w:noWrap w:val="0"/>
            <w:vAlign w:val="center"/>
          </w:tcPr>
          <w:p w14:paraId="6BB4FA0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2541" w:type="dxa"/>
            <w:tcBorders>
              <w:top w:val="single" w:color="auto" w:sz="4" w:space="0"/>
              <w:left w:val="nil"/>
              <w:bottom w:val="single" w:color="auto" w:sz="4" w:space="0"/>
              <w:right w:val="single" w:color="auto" w:sz="4" w:space="0"/>
            </w:tcBorders>
            <w:noWrap w:val="0"/>
            <w:vAlign w:val="center"/>
          </w:tcPr>
          <w:p w14:paraId="6B077CA9">
            <w:pPr>
              <w:rPr>
                <w:rFonts w:hint="eastAsia" w:ascii="仿宋_GB2312" w:hAnsi="仿宋_GB2312" w:eastAsia="仿宋_GB2312" w:cs="仿宋_GB2312"/>
                <w:kern w:val="2"/>
                <w:sz w:val="24"/>
                <w:szCs w:val="24"/>
                <w:lang w:val="en-US" w:eastAsia="zh-CN" w:bidi="ar-SA"/>
              </w:rPr>
            </w:pPr>
          </w:p>
        </w:tc>
      </w:tr>
      <w:tr w14:paraId="1F25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6FD8500C">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3．SCI分区表中列为2区SCI收录论文</w:t>
            </w:r>
          </w:p>
        </w:tc>
        <w:tc>
          <w:tcPr>
            <w:tcW w:w="1314" w:type="dxa"/>
            <w:vMerge w:val="restart"/>
            <w:tcBorders>
              <w:top w:val="nil"/>
              <w:left w:val="nil"/>
              <w:bottom w:val="single" w:color="auto" w:sz="4" w:space="0"/>
              <w:right w:val="single" w:color="auto" w:sz="4" w:space="0"/>
            </w:tcBorders>
            <w:noWrap w:val="0"/>
            <w:vAlign w:val="center"/>
          </w:tcPr>
          <w:p w14:paraId="3396028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0.8</w:t>
            </w:r>
          </w:p>
        </w:tc>
        <w:tc>
          <w:tcPr>
            <w:tcW w:w="2541" w:type="dxa"/>
            <w:vMerge w:val="restart"/>
            <w:tcBorders>
              <w:top w:val="nil"/>
              <w:left w:val="nil"/>
              <w:bottom w:val="single" w:color="auto" w:sz="4" w:space="0"/>
              <w:right w:val="single" w:color="auto" w:sz="4" w:space="0"/>
            </w:tcBorders>
            <w:noWrap w:val="0"/>
            <w:vAlign w:val="center"/>
          </w:tcPr>
          <w:p w14:paraId="4C4F1969">
            <w:pPr>
              <w:rPr>
                <w:rFonts w:hint="eastAsia" w:ascii="仿宋_GB2312" w:hAnsi="仿宋_GB2312" w:eastAsia="仿宋_GB2312" w:cs="仿宋_GB2312"/>
                <w:kern w:val="2"/>
                <w:sz w:val="24"/>
                <w:szCs w:val="24"/>
                <w:lang w:val="en-US" w:eastAsia="zh-CN" w:bidi="ar-SA"/>
              </w:rPr>
            </w:pPr>
          </w:p>
        </w:tc>
      </w:tr>
      <w:tr w14:paraId="452A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2924A256">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4．在《中国科学》上发表论文</w:t>
            </w:r>
          </w:p>
        </w:tc>
        <w:tc>
          <w:tcPr>
            <w:tcW w:w="1314" w:type="dxa"/>
            <w:vMerge w:val="continue"/>
            <w:tcBorders>
              <w:top w:val="nil"/>
              <w:left w:val="nil"/>
              <w:bottom w:val="single" w:color="auto" w:sz="4" w:space="0"/>
              <w:right w:val="single" w:color="auto" w:sz="4" w:space="0"/>
            </w:tcBorders>
            <w:noWrap w:val="0"/>
            <w:vAlign w:val="center"/>
          </w:tcPr>
          <w:p w14:paraId="799BD901">
            <w:pPr>
              <w:jc w:val="left"/>
              <w:rPr>
                <w:rFonts w:hint="eastAsia" w:ascii="仿宋_GB2312" w:hAnsi="仿宋_GB2312" w:eastAsia="仿宋_GB2312" w:cs="仿宋_GB2312"/>
                <w:kern w:val="2"/>
                <w:sz w:val="24"/>
                <w:szCs w:val="24"/>
                <w:lang w:val="en-US" w:eastAsia="zh-CN" w:bidi="ar-SA"/>
              </w:rPr>
            </w:pPr>
          </w:p>
        </w:tc>
        <w:tc>
          <w:tcPr>
            <w:tcW w:w="2541" w:type="dxa"/>
            <w:vMerge w:val="continue"/>
            <w:tcBorders>
              <w:top w:val="nil"/>
              <w:left w:val="nil"/>
              <w:bottom w:val="single" w:color="auto" w:sz="4" w:space="0"/>
              <w:right w:val="single" w:color="auto" w:sz="4" w:space="0"/>
            </w:tcBorders>
            <w:noWrap w:val="0"/>
            <w:vAlign w:val="center"/>
          </w:tcPr>
          <w:p w14:paraId="06988555">
            <w:pPr>
              <w:jc w:val="left"/>
              <w:rPr>
                <w:rFonts w:hint="eastAsia" w:ascii="仿宋_GB2312" w:hAnsi="仿宋_GB2312" w:eastAsia="仿宋_GB2312" w:cs="仿宋_GB2312"/>
                <w:kern w:val="2"/>
                <w:sz w:val="24"/>
                <w:szCs w:val="24"/>
                <w:lang w:val="en-US" w:eastAsia="zh-CN" w:bidi="ar-SA"/>
              </w:rPr>
            </w:pPr>
          </w:p>
        </w:tc>
      </w:tr>
      <w:tr w14:paraId="41CE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1131C7ED">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5．SCI分区表中列为3区SCI收录论文 </w:t>
            </w:r>
          </w:p>
        </w:tc>
        <w:tc>
          <w:tcPr>
            <w:tcW w:w="1314" w:type="dxa"/>
            <w:tcBorders>
              <w:top w:val="single" w:color="auto" w:sz="4" w:space="0"/>
              <w:left w:val="nil"/>
              <w:bottom w:val="single" w:color="auto" w:sz="4" w:space="0"/>
              <w:right w:val="single" w:color="auto" w:sz="4" w:space="0"/>
            </w:tcBorders>
            <w:noWrap w:val="0"/>
            <w:vAlign w:val="center"/>
          </w:tcPr>
          <w:p w14:paraId="703088B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0.7</w:t>
            </w:r>
          </w:p>
        </w:tc>
        <w:tc>
          <w:tcPr>
            <w:tcW w:w="2541" w:type="dxa"/>
            <w:tcBorders>
              <w:top w:val="single" w:color="auto" w:sz="4" w:space="0"/>
              <w:left w:val="nil"/>
              <w:bottom w:val="single" w:color="auto" w:sz="4" w:space="0"/>
              <w:right w:val="single" w:color="auto" w:sz="4" w:space="0"/>
            </w:tcBorders>
            <w:noWrap w:val="0"/>
            <w:vAlign w:val="center"/>
          </w:tcPr>
          <w:p w14:paraId="391217FC">
            <w:pPr>
              <w:rPr>
                <w:rFonts w:hint="eastAsia" w:ascii="仿宋_GB2312" w:hAnsi="仿宋_GB2312" w:eastAsia="仿宋_GB2312" w:cs="仿宋_GB2312"/>
                <w:kern w:val="2"/>
                <w:sz w:val="24"/>
                <w:szCs w:val="24"/>
                <w:lang w:val="en-US" w:eastAsia="zh-CN" w:bidi="ar-SA"/>
              </w:rPr>
            </w:pPr>
          </w:p>
        </w:tc>
      </w:tr>
      <w:tr w14:paraId="20E1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03AB0761">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6．SCI分区表中列为4区SCI收录论文</w:t>
            </w:r>
          </w:p>
        </w:tc>
        <w:tc>
          <w:tcPr>
            <w:tcW w:w="1314" w:type="dxa"/>
            <w:vMerge w:val="restart"/>
            <w:tcBorders>
              <w:top w:val="single" w:color="auto" w:sz="4" w:space="0"/>
              <w:left w:val="single" w:color="auto" w:sz="4" w:space="0"/>
              <w:bottom w:val="single" w:color="auto" w:sz="4" w:space="0"/>
              <w:right w:val="single" w:color="auto" w:sz="4" w:space="0"/>
            </w:tcBorders>
            <w:noWrap w:val="0"/>
            <w:vAlign w:val="center"/>
          </w:tcPr>
          <w:p w14:paraId="093D8B0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0.6</w:t>
            </w:r>
          </w:p>
        </w:tc>
        <w:tc>
          <w:tcPr>
            <w:tcW w:w="2541" w:type="dxa"/>
            <w:vMerge w:val="restart"/>
            <w:tcBorders>
              <w:top w:val="single" w:color="auto" w:sz="4" w:space="0"/>
              <w:left w:val="single" w:color="auto" w:sz="4" w:space="0"/>
              <w:bottom w:val="single" w:color="auto" w:sz="4" w:space="0"/>
              <w:right w:val="single" w:color="auto" w:sz="4" w:space="0"/>
            </w:tcBorders>
            <w:noWrap w:val="0"/>
            <w:vAlign w:val="center"/>
          </w:tcPr>
          <w:p w14:paraId="03A445C7">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不含EI收录的各类会议论文、增刊论文</w:t>
            </w:r>
          </w:p>
        </w:tc>
      </w:tr>
      <w:tr w14:paraId="2EF2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540993B3">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7．EI收录论文</w:t>
            </w:r>
          </w:p>
        </w:tc>
        <w:tc>
          <w:tcPr>
            <w:tcW w:w="1314" w:type="dxa"/>
            <w:vMerge w:val="continue"/>
            <w:tcBorders>
              <w:top w:val="single" w:color="auto" w:sz="4" w:space="0"/>
              <w:left w:val="single" w:color="auto" w:sz="4" w:space="0"/>
              <w:bottom w:val="single" w:color="auto" w:sz="4" w:space="0"/>
              <w:right w:val="single" w:color="auto" w:sz="4" w:space="0"/>
            </w:tcBorders>
            <w:noWrap w:val="0"/>
            <w:vAlign w:val="center"/>
          </w:tcPr>
          <w:p w14:paraId="72DF4B4F">
            <w:pPr>
              <w:jc w:val="left"/>
              <w:rPr>
                <w:rFonts w:hint="eastAsia" w:ascii="仿宋_GB2312" w:hAnsi="仿宋_GB2312" w:eastAsia="仿宋_GB2312" w:cs="仿宋_GB2312"/>
                <w:kern w:val="2"/>
                <w:sz w:val="24"/>
                <w:szCs w:val="24"/>
                <w:lang w:val="en-US" w:eastAsia="zh-CN" w:bidi="ar-SA"/>
              </w:rPr>
            </w:pPr>
          </w:p>
        </w:tc>
        <w:tc>
          <w:tcPr>
            <w:tcW w:w="2541" w:type="dxa"/>
            <w:vMerge w:val="continue"/>
            <w:tcBorders>
              <w:top w:val="single" w:color="auto" w:sz="4" w:space="0"/>
              <w:left w:val="single" w:color="auto" w:sz="4" w:space="0"/>
              <w:bottom w:val="single" w:color="auto" w:sz="4" w:space="0"/>
              <w:right w:val="single" w:color="auto" w:sz="4" w:space="0"/>
            </w:tcBorders>
            <w:noWrap w:val="0"/>
            <w:vAlign w:val="center"/>
          </w:tcPr>
          <w:p w14:paraId="3E2643C8">
            <w:pPr>
              <w:jc w:val="left"/>
              <w:rPr>
                <w:rFonts w:hint="eastAsia" w:ascii="仿宋_GB2312" w:hAnsi="仿宋_GB2312" w:eastAsia="仿宋_GB2312" w:cs="仿宋_GB2312"/>
                <w:kern w:val="2"/>
                <w:sz w:val="24"/>
                <w:szCs w:val="24"/>
                <w:lang w:val="en-US" w:eastAsia="zh-CN" w:bidi="ar-SA"/>
              </w:rPr>
            </w:pPr>
          </w:p>
        </w:tc>
      </w:tr>
      <w:tr w14:paraId="1E0A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10664DE0">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8．在学校认定的自然科学国家一级期刊上发表论文</w:t>
            </w:r>
          </w:p>
        </w:tc>
        <w:tc>
          <w:tcPr>
            <w:tcW w:w="1314" w:type="dxa"/>
            <w:vMerge w:val="continue"/>
            <w:tcBorders>
              <w:top w:val="single" w:color="auto" w:sz="4" w:space="0"/>
              <w:left w:val="single" w:color="auto" w:sz="4" w:space="0"/>
              <w:bottom w:val="single" w:color="auto" w:sz="4" w:space="0"/>
              <w:right w:val="single" w:color="auto" w:sz="4" w:space="0"/>
            </w:tcBorders>
            <w:noWrap w:val="0"/>
            <w:vAlign w:val="center"/>
          </w:tcPr>
          <w:p w14:paraId="045EB853">
            <w:pPr>
              <w:jc w:val="left"/>
              <w:rPr>
                <w:rFonts w:hint="eastAsia" w:ascii="仿宋_GB2312" w:hAnsi="仿宋_GB2312" w:eastAsia="仿宋_GB2312" w:cs="仿宋_GB2312"/>
                <w:kern w:val="2"/>
                <w:sz w:val="24"/>
                <w:szCs w:val="24"/>
                <w:lang w:val="en-US" w:eastAsia="zh-CN" w:bidi="ar-SA"/>
              </w:rPr>
            </w:pPr>
          </w:p>
        </w:tc>
        <w:tc>
          <w:tcPr>
            <w:tcW w:w="2541" w:type="dxa"/>
            <w:tcBorders>
              <w:top w:val="single" w:color="auto" w:sz="4" w:space="0"/>
              <w:left w:val="single" w:color="auto" w:sz="4" w:space="0"/>
              <w:bottom w:val="single" w:color="auto" w:sz="4" w:space="0"/>
              <w:right w:val="single" w:color="auto" w:sz="4" w:space="0"/>
            </w:tcBorders>
            <w:noWrap w:val="0"/>
            <w:vAlign w:val="center"/>
          </w:tcPr>
          <w:p w14:paraId="1ED7BA28">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学校认定的国家一级期刊</w:t>
            </w:r>
          </w:p>
        </w:tc>
      </w:tr>
      <w:tr w14:paraId="25E4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08" w:type="dxa"/>
            <w:tcBorders>
              <w:top w:val="single" w:color="auto" w:sz="4" w:space="0"/>
              <w:left w:val="single" w:color="auto" w:sz="4" w:space="0"/>
              <w:bottom w:val="single" w:color="auto" w:sz="4" w:space="0"/>
              <w:right w:val="single" w:color="auto" w:sz="4" w:space="0"/>
            </w:tcBorders>
            <w:noWrap w:val="0"/>
            <w:vAlign w:val="center"/>
          </w:tcPr>
          <w:p w14:paraId="321336D5">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9．一般核心期刊上发表论文（以北大最新收录为准）</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665F59C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c>
          <w:tcPr>
            <w:tcW w:w="2541" w:type="dxa"/>
            <w:tcBorders>
              <w:top w:val="single" w:color="auto" w:sz="4" w:space="0"/>
              <w:left w:val="single" w:color="auto" w:sz="4" w:space="0"/>
              <w:bottom w:val="single" w:color="auto" w:sz="4" w:space="0"/>
              <w:right w:val="single" w:color="auto" w:sz="4" w:space="0"/>
            </w:tcBorders>
            <w:noWrap w:val="0"/>
            <w:vAlign w:val="center"/>
          </w:tcPr>
          <w:p w14:paraId="2466011B">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论文字数必须在3000字以上。</w:t>
            </w:r>
          </w:p>
        </w:tc>
      </w:tr>
    </w:tbl>
    <w:p w14:paraId="3ABF8F9B">
      <w:pPr>
        <w:pStyle w:val="2"/>
        <w:ind w:firstLine="470" w:firstLineChars="196"/>
        <w:rPr>
          <w:rFonts w:hint="eastAsia" w:ascii="楷体" w:hAnsi="楷体" w:eastAsia="楷体" w:cs="楷体"/>
          <w:b w:val="0"/>
          <w:bCs w:val="0"/>
          <w:sz w:val="24"/>
          <w:szCs w:val="24"/>
        </w:rPr>
      </w:pPr>
      <w:r>
        <w:rPr>
          <w:rFonts w:hint="eastAsia" w:ascii="楷体" w:hAnsi="楷体" w:eastAsia="楷体" w:cs="楷体"/>
          <w:b w:val="0"/>
          <w:bCs w:val="0"/>
          <w:sz w:val="24"/>
          <w:szCs w:val="24"/>
        </w:rPr>
        <w:t>（二）人文社会科学类论文</w:t>
      </w:r>
    </w:p>
    <w:tbl>
      <w:tblPr>
        <w:tblStyle w:val="5"/>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2"/>
        <w:gridCol w:w="1304"/>
        <w:gridCol w:w="2578"/>
      </w:tblGrid>
      <w:tr w14:paraId="688E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45B80682">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奖励的范围</w:t>
            </w:r>
          </w:p>
        </w:tc>
        <w:tc>
          <w:tcPr>
            <w:tcW w:w="1304" w:type="dxa"/>
            <w:tcBorders>
              <w:top w:val="single" w:color="auto" w:sz="4" w:space="0"/>
              <w:left w:val="nil"/>
              <w:bottom w:val="single" w:color="auto" w:sz="4" w:space="0"/>
              <w:right w:val="single" w:color="auto" w:sz="4" w:space="0"/>
            </w:tcBorders>
            <w:noWrap w:val="0"/>
            <w:vAlign w:val="center"/>
          </w:tcPr>
          <w:p w14:paraId="4A073E54">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奖励的标准（万元/篇）</w:t>
            </w:r>
          </w:p>
        </w:tc>
        <w:tc>
          <w:tcPr>
            <w:tcW w:w="2578" w:type="dxa"/>
            <w:tcBorders>
              <w:top w:val="single" w:color="auto" w:sz="4" w:space="0"/>
              <w:left w:val="nil"/>
              <w:bottom w:val="single" w:color="auto" w:sz="4" w:space="0"/>
              <w:right w:val="single" w:color="auto" w:sz="4" w:space="0"/>
            </w:tcBorders>
            <w:noWrap w:val="0"/>
            <w:vAlign w:val="center"/>
          </w:tcPr>
          <w:p w14:paraId="002DD453">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备注</w:t>
            </w:r>
          </w:p>
        </w:tc>
      </w:tr>
      <w:tr w14:paraId="00D3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10ED6215">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1．SSCI（社会科学引文索引）、A﹠HCI（艺术与人文科学引文</w:t>
            </w:r>
            <w:r>
              <w:rPr>
                <w:rFonts w:hint="eastAsia" w:ascii="仿宋_GB2312" w:hAnsi="仿宋_GB2312" w:eastAsia="仿宋_GB2312" w:cs="仿宋_GB2312"/>
                <w:kern w:val="2"/>
                <w:sz w:val="28"/>
                <w:szCs w:val="28"/>
                <w:lang w:val="en-US" w:eastAsia="zh-CN" w:bidi="ar-SA"/>
              </w:rPr>
              <w:t>索引</w:t>
            </w:r>
            <w:r>
              <w:rPr>
                <w:rFonts w:hint="eastAsia" w:ascii="仿宋_GB2312" w:hAnsi="仿宋_GB2312" w:eastAsia="仿宋_GB2312" w:cs="仿宋_GB2312"/>
                <w:kern w:val="2"/>
                <w:sz w:val="24"/>
                <w:szCs w:val="24"/>
                <w:lang w:val="en-US" w:eastAsia="zh-CN" w:bidi="ar-SA"/>
              </w:rPr>
              <w:t>）收录论文</w:t>
            </w:r>
          </w:p>
        </w:tc>
        <w:tc>
          <w:tcPr>
            <w:tcW w:w="1304" w:type="dxa"/>
            <w:tcBorders>
              <w:top w:val="single" w:color="auto" w:sz="4" w:space="0"/>
              <w:left w:val="nil"/>
              <w:bottom w:val="single" w:color="auto" w:sz="4" w:space="0"/>
              <w:right w:val="single" w:color="auto" w:sz="4" w:space="0"/>
            </w:tcBorders>
            <w:noWrap w:val="0"/>
            <w:vAlign w:val="center"/>
          </w:tcPr>
          <w:p w14:paraId="017D470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2578" w:type="dxa"/>
            <w:tcBorders>
              <w:top w:val="single" w:color="auto" w:sz="4" w:space="0"/>
              <w:left w:val="nil"/>
              <w:bottom w:val="single" w:color="auto" w:sz="4" w:space="0"/>
              <w:right w:val="single" w:color="auto" w:sz="4" w:space="0"/>
            </w:tcBorders>
            <w:noWrap w:val="0"/>
            <w:vAlign w:val="center"/>
          </w:tcPr>
          <w:p w14:paraId="7A13D1BF">
            <w:pPr>
              <w:rPr>
                <w:rFonts w:hint="eastAsia" w:ascii="仿宋_GB2312" w:hAnsi="仿宋_GB2312" w:eastAsia="仿宋_GB2312" w:cs="仿宋_GB2312"/>
                <w:kern w:val="2"/>
                <w:sz w:val="24"/>
                <w:szCs w:val="24"/>
                <w:lang w:val="en-US" w:eastAsia="zh-CN" w:bidi="ar-SA"/>
              </w:rPr>
            </w:pPr>
          </w:p>
        </w:tc>
      </w:tr>
      <w:tr w14:paraId="348F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70F47313">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2．在《中国社会科学》发表论文</w:t>
            </w:r>
          </w:p>
        </w:tc>
        <w:tc>
          <w:tcPr>
            <w:tcW w:w="1304" w:type="dxa"/>
            <w:tcBorders>
              <w:top w:val="single" w:color="auto" w:sz="4" w:space="0"/>
              <w:left w:val="nil"/>
              <w:bottom w:val="single" w:color="auto" w:sz="4" w:space="0"/>
              <w:right w:val="single" w:color="auto" w:sz="4" w:space="0"/>
            </w:tcBorders>
            <w:noWrap w:val="0"/>
            <w:vAlign w:val="center"/>
          </w:tcPr>
          <w:p w14:paraId="37BB55A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0.5</w:t>
            </w:r>
          </w:p>
        </w:tc>
        <w:tc>
          <w:tcPr>
            <w:tcW w:w="2578" w:type="dxa"/>
            <w:tcBorders>
              <w:top w:val="single" w:color="auto" w:sz="4" w:space="0"/>
              <w:left w:val="nil"/>
              <w:bottom w:val="single" w:color="auto" w:sz="4" w:space="0"/>
              <w:right w:val="single" w:color="auto" w:sz="4" w:space="0"/>
            </w:tcBorders>
            <w:noWrap w:val="0"/>
            <w:vAlign w:val="center"/>
          </w:tcPr>
          <w:p w14:paraId="310002C6">
            <w:pPr>
              <w:rPr>
                <w:rFonts w:hint="eastAsia" w:ascii="仿宋_GB2312" w:hAnsi="仿宋_GB2312" w:eastAsia="仿宋_GB2312" w:cs="仿宋_GB2312"/>
                <w:kern w:val="2"/>
                <w:sz w:val="24"/>
                <w:szCs w:val="24"/>
                <w:lang w:val="en-US" w:eastAsia="zh-CN" w:bidi="ar-SA"/>
              </w:rPr>
            </w:pPr>
          </w:p>
        </w:tc>
      </w:tr>
      <w:tr w14:paraId="32BA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3E09D875">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3．在人民日报、光明日报理论版（2000字以上）发表的理论文章；被《新华文摘》全文转载的论文（3000字以上）</w:t>
            </w:r>
          </w:p>
        </w:tc>
        <w:tc>
          <w:tcPr>
            <w:tcW w:w="1304" w:type="dxa"/>
            <w:tcBorders>
              <w:top w:val="single" w:color="auto" w:sz="4" w:space="0"/>
              <w:left w:val="nil"/>
              <w:bottom w:val="single" w:color="auto" w:sz="4" w:space="0"/>
              <w:right w:val="single" w:color="auto" w:sz="4" w:space="0"/>
            </w:tcBorders>
            <w:noWrap w:val="0"/>
            <w:vAlign w:val="center"/>
          </w:tcPr>
          <w:p w14:paraId="6ED7588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0.4</w:t>
            </w:r>
          </w:p>
        </w:tc>
        <w:tc>
          <w:tcPr>
            <w:tcW w:w="2578" w:type="dxa"/>
            <w:tcBorders>
              <w:top w:val="single" w:color="auto" w:sz="4" w:space="0"/>
              <w:left w:val="nil"/>
              <w:bottom w:val="single" w:color="auto" w:sz="4" w:space="0"/>
              <w:right w:val="single" w:color="auto" w:sz="4" w:space="0"/>
            </w:tcBorders>
            <w:noWrap w:val="0"/>
            <w:vAlign w:val="center"/>
          </w:tcPr>
          <w:p w14:paraId="061BBE7F">
            <w:pPr>
              <w:rPr>
                <w:rFonts w:hint="eastAsia" w:ascii="仿宋_GB2312" w:hAnsi="仿宋_GB2312" w:eastAsia="仿宋_GB2312" w:cs="仿宋_GB2312"/>
                <w:kern w:val="2"/>
                <w:sz w:val="24"/>
                <w:szCs w:val="24"/>
                <w:lang w:val="en-US" w:eastAsia="zh-CN" w:bidi="ar-SA"/>
              </w:rPr>
            </w:pPr>
          </w:p>
        </w:tc>
      </w:tr>
      <w:tr w14:paraId="4DF1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5DF903EF">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4．在学校认定的人文社会科学国家一级期刊上发表的论文</w:t>
            </w:r>
          </w:p>
        </w:tc>
        <w:tc>
          <w:tcPr>
            <w:tcW w:w="1304" w:type="dxa"/>
            <w:tcBorders>
              <w:top w:val="single" w:color="auto" w:sz="4" w:space="0"/>
              <w:left w:val="nil"/>
              <w:bottom w:val="single" w:color="auto" w:sz="4" w:space="0"/>
              <w:right w:val="single" w:color="auto" w:sz="4" w:space="0"/>
            </w:tcBorders>
            <w:noWrap w:val="0"/>
            <w:vAlign w:val="center"/>
          </w:tcPr>
          <w:p w14:paraId="4B6C7A9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0.4</w:t>
            </w:r>
          </w:p>
        </w:tc>
        <w:tc>
          <w:tcPr>
            <w:tcW w:w="2578" w:type="dxa"/>
            <w:tcBorders>
              <w:top w:val="single" w:color="auto" w:sz="4" w:space="0"/>
              <w:left w:val="nil"/>
              <w:bottom w:val="single" w:color="auto" w:sz="4" w:space="0"/>
              <w:right w:val="single" w:color="auto" w:sz="4" w:space="0"/>
            </w:tcBorders>
            <w:noWrap w:val="0"/>
            <w:vAlign w:val="center"/>
          </w:tcPr>
          <w:p w14:paraId="397514A0">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学校认定的国家一级期刊</w:t>
            </w:r>
          </w:p>
        </w:tc>
      </w:tr>
      <w:tr w14:paraId="512B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3DF78E9F">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5．被《中国社会科学文摘》转载的论文（2500字以上）和《新华文摘》要点摘编的论文；发表在中国社会科学引文索引（CSSCI）来源期刊上的论文</w:t>
            </w:r>
          </w:p>
        </w:tc>
        <w:tc>
          <w:tcPr>
            <w:tcW w:w="1304" w:type="dxa"/>
            <w:tcBorders>
              <w:top w:val="single" w:color="auto" w:sz="4" w:space="0"/>
              <w:left w:val="nil"/>
              <w:bottom w:val="single" w:color="auto" w:sz="4" w:space="0"/>
              <w:right w:val="single" w:color="auto" w:sz="4" w:space="0"/>
            </w:tcBorders>
            <w:noWrap w:val="0"/>
            <w:vAlign w:val="center"/>
          </w:tcPr>
          <w:p w14:paraId="4379ECF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0.3</w:t>
            </w:r>
          </w:p>
        </w:tc>
        <w:tc>
          <w:tcPr>
            <w:tcW w:w="2578" w:type="dxa"/>
            <w:tcBorders>
              <w:top w:val="single" w:color="auto" w:sz="4" w:space="0"/>
              <w:left w:val="nil"/>
              <w:bottom w:val="single" w:color="auto" w:sz="4" w:space="0"/>
              <w:right w:val="single" w:color="auto" w:sz="4" w:space="0"/>
            </w:tcBorders>
            <w:noWrap w:val="0"/>
            <w:vAlign w:val="center"/>
          </w:tcPr>
          <w:p w14:paraId="18F5DA4C">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CSSCI不含扩展版及来源集刊，扩展版可按照一般核心对待，集刊按照一般CN刊物对待。</w:t>
            </w:r>
          </w:p>
        </w:tc>
      </w:tr>
      <w:tr w14:paraId="4F47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4932" w:type="dxa"/>
            <w:tcBorders>
              <w:top w:val="single" w:color="auto" w:sz="4" w:space="0"/>
              <w:left w:val="single" w:color="auto" w:sz="4" w:space="0"/>
              <w:bottom w:val="single" w:color="auto" w:sz="4" w:space="0"/>
              <w:right w:val="single" w:color="auto" w:sz="4" w:space="0"/>
            </w:tcBorders>
            <w:noWrap w:val="0"/>
            <w:vAlign w:val="center"/>
          </w:tcPr>
          <w:p w14:paraId="19D29EA7">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6．在一般核心期刊上发表的论文（以北大最新收录为准）；被《人大报刊复印资料》全文复印、《高等学校文科文摘》转载（2500字以上）的论文</w:t>
            </w:r>
          </w:p>
        </w:tc>
        <w:tc>
          <w:tcPr>
            <w:tcW w:w="1304" w:type="dxa"/>
            <w:tcBorders>
              <w:top w:val="single" w:color="auto" w:sz="4" w:space="0"/>
              <w:left w:val="nil"/>
              <w:bottom w:val="single" w:color="auto" w:sz="4" w:space="0"/>
              <w:right w:val="single" w:color="auto" w:sz="4" w:space="0"/>
            </w:tcBorders>
            <w:noWrap w:val="0"/>
            <w:vAlign w:val="center"/>
          </w:tcPr>
          <w:p w14:paraId="5E74F3C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c>
          <w:tcPr>
            <w:tcW w:w="2578" w:type="dxa"/>
            <w:tcBorders>
              <w:top w:val="single" w:color="auto" w:sz="4" w:space="0"/>
              <w:left w:val="nil"/>
              <w:bottom w:val="single" w:color="auto" w:sz="4" w:space="0"/>
              <w:right w:val="single" w:color="auto" w:sz="4" w:space="0"/>
            </w:tcBorders>
            <w:noWrap w:val="0"/>
            <w:vAlign w:val="center"/>
          </w:tcPr>
          <w:p w14:paraId="24EFDF0D">
            <w:pP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论文字数必须在3500字以上。</w:t>
            </w:r>
          </w:p>
        </w:tc>
      </w:tr>
    </w:tbl>
    <w:p w14:paraId="740FFAE1">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楷体" w:hAnsi="楷体" w:eastAsia="楷体" w:cs="楷体"/>
          <w:sz w:val="24"/>
          <w:szCs w:val="24"/>
        </w:rPr>
        <w:t xml:space="preserve">第四条 </w:t>
      </w:r>
      <w:r>
        <w:rPr>
          <w:rFonts w:hint="eastAsia" w:ascii="仿宋_GB2312" w:hAnsi="仿宋_GB2312" w:eastAsia="仿宋_GB2312" w:cs="仿宋_GB2312"/>
          <w:sz w:val="24"/>
          <w:szCs w:val="24"/>
        </w:rPr>
        <w:t xml:space="preserve"> 著作奖励是对学校教师为第一作者、学校为第一署名单位，在国内正规出版社公开出版的专著、译著（不含教材、通俗读物、知识性出版物、论文集等，原则上要求在20万字以上）进行的奖励。著作按照出版社分国家重要出版社和一般出版社两个等级进行奖励。奖励标准如下：</w:t>
      </w:r>
    </w:p>
    <w:tbl>
      <w:tblPr>
        <w:tblStyle w:val="5"/>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9"/>
        <w:gridCol w:w="4527"/>
        <w:gridCol w:w="2259"/>
      </w:tblGrid>
      <w:tr w14:paraId="782B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46" w:type="dxa"/>
            <w:gridSpan w:val="2"/>
            <w:tcBorders>
              <w:top w:val="single" w:color="auto" w:sz="4" w:space="0"/>
              <w:left w:val="single" w:color="auto" w:sz="4" w:space="0"/>
              <w:bottom w:val="single" w:color="auto" w:sz="4" w:space="0"/>
              <w:right w:val="single" w:color="auto" w:sz="4" w:space="0"/>
            </w:tcBorders>
            <w:noWrap w:val="0"/>
            <w:vAlign w:val="center"/>
          </w:tcPr>
          <w:p w14:paraId="36BF0ABD">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3E330665">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奖励标准（元/每千字）</w:t>
            </w:r>
          </w:p>
        </w:tc>
      </w:tr>
      <w:tr w14:paraId="17A8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019" w:type="dxa"/>
            <w:vMerge w:val="restart"/>
            <w:tcBorders>
              <w:top w:val="nil"/>
              <w:left w:val="single" w:color="auto" w:sz="4" w:space="0"/>
              <w:bottom w:val="single" w:color="auto" w:sz="4" w:space="0"/>
              <w:right w:val="single" w:color="auto" w:sz="4" w:space="0"/>
            </w:tcBorders>
            <w:noWrap w:val="0"/>
            <w:vAlign w:val="center"/>
          </w:tcPr>
          <w:p w14:paraId="0628F43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专著</w:t>
            </w:r>
          </w:p>
        </w:tc>
        <w:tc>
          <w:tcPr>
            <w:tcW w:w="4527" w:type="dxa"/>
            <w:tcBorders>
              <w:top w:val="single" w:color="auto" w:sz="4" w:space="0"/>
              <w:left w:val="nil"/>
              <w:bottom w:val="single" w:color="auto" w:sz="4" w:space="0"/>
              <w:right w:val="single" w:color="auto" w:sz="4" w:space="0"/>
            </w:tcBorders>
            <w:noWrap w:val="0"/>
            <w:vAlign w:val="center"/>
          </w:tcPr>
          <w:p w14:paraId="0CB5E9B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国家重要出版社出版的学术专著、译著</w:t>
            </w:r>
          </w:p>
        </w:tc>
        <w:tc>
          <w:tcPr>
            <w:tcW w:w="2259" w:type="dxa"/>
            <w:tcBorders>
              <w:top w:val="single" w:color="auto" w:sz="4" w:space="0"/>
              <w:left w:val="nil"/>
              <w:bottom w:val="single" w:color="auto" w:sz="4" w:space="0"/>
              <w:right w:val="single" w:color="auto" w:sz="4" w:space="0"/>
            </w:tcBorders>
            <w:noWrap w:val="0"/>
            <w:vAlign w:val="center"/>
          </w:tcPr>
          <w:p w14:paraId="1ADAB99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50</w:t>
            </w:r>
          </w:p>
        </w:tc>
      </w:tr>
      <w:tr w14:paraId="7D44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19" w:type="dxa"/>
            <w:vMerge w:val="continue"/>
            <w:tcBorders>
              <w:top w:val="nil"/>
              <w:left w:val="single" w:color="auto" w:sz="4" w:space="0"/>
              <w:bottom w:val="single" w:color="auto" w:sz="4" w:space="0"/>
              <w:right w:val="single" w:color="auto" w:sz="4" w:space="0"/>
            </w:tcBorders>
            <w:noWrap w:val="0"/>
            <w:vAlign w:val="center"/>
          </w:tcPr>
          <w:p w14:paraId="00FA9B65">
            <w:pPr>
              <w:jc w:val="left"/>
              <w:rPr>
                <w:rFonts w:hint="eastAsia"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2D0846F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一般出版社学术专著、译著</w:t>
            </w:r>
          </w:p>
        </w:tc>
        <w:tc>
          <w:tcPr>
            <w:tcW w:w="2259" w:type="dxa"/>
            <w:tcBorders>
              <w:top w:val="single" w:color="auto" w:sz="4" w:space="0"/>
              <w:left w:val="nil"/>
              <w:bottom w:val="single" w:color="auto" w:sz="4" w:space="0"/>
              <w:right w:val="single" w:color="auto" w:sz="4" w:space="0"/>
            </w:tcBorders>
            <w:noWrap w:val="0"/>
            <w:vAlign w:val="center"/>
          </w:tcPr>
          <w:p w14:paraId="2477C8C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30</w:t>
            </w:r>
          </w:p>
        </w:tc>
      </w:tr>
      <w:tr w14:paraId="5AE7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19" w:type="dxa"/>
            <w:vMerge w:val="restart"/>
            <w:tcBorders>
              <w:top w:val="single" w:color="auto" w:sz="4" w:space="0"/>
              <w:left w:val="single" w:color="auto" w:sz="4" w:space="0"/>
              <w:bottom w:val="single" w:color="auto" w:sz="4" w:space="0"/>
              <w:right w:val="single" w:color="auto" w:sz="4" w:space="0"/>
            </w:tcBorders>
            <w:noWrap w:val="0"/>
            <w:vAlign w:val="center"/>
          </w:tcPr>
          <w:p w14:paraId="493D1CB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编著</w:t>
            </w:r>
          </w:p>
        </w:tc>
        <w:tc>
          <w:tcPr>
            <w:tcW w:w="4527" w:type="dxa"/>
            <w:tcBorders>
              <w:top w:val="single" w:color="auto" w:sz="4" w:space="0"/>
              <w:left w:val="single" w:color="auto" w:sz="4" w:space="0"/>
              <w:bottom w:val="single" w:color="auto" w:sz="4" w:space="0"/>
              <w:right w:val="single" w:color="auto" w:sz="4" w:space="0"/>
            </w:tcBorders>
            <w:noWrap w:val="0"/>
            <w:vAlign w:val="center"/>
          </w:tcPr>
          <w:p w14:paraId="1431B14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国家重要出版社出版的学术编著</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C826EB8">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20</w:t>
            </w:r>
          </w:p>
        </w:tc>
      </w:tr>
      <w:tr w14:paraId="0241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19" w:type="dxa"/>
            <w:vMerge w:val="continue"/>
            <w:tcBorders>
              <w:top w:val="single" w:color="auto" w:sz="4" w:space="0"/>
              <w:left w:val="single" w:color="auto" w:sz="4" w:space="0"/>
              <w:bottom w:val="single" w:color="auto" w:sz="4" w:space="0"/>
              <w:right w:val="single" w:color="auto" w:sz="4" w:space="0"/>
            </w:tcBorders>
            <w:noWrap w:val="0"/>
            <w:vAlign w:val="center"/>
          </w:tcPr>
          <w:p w14:paraId="2C2BE199">
            <w:pPr>
              <w:jc w:val="left"/>
              <w:rPr>
                <w:rFonts w:hint="eastAsia"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0164D47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一般出版社学术编著</w:t>
            </w:r>
          </w:p>
        </w:tc>
        <w:tc>
          <w:tcPr>
            <w:tcW w:w="2259" w:type="dxa"/>
            <w:tcBorders>
              <w:top w:val="single" w:color="auto" w:sz="4" w:space="0"/>
              <w:left w:val="nil"/>
              <w:bottom w:val="single" w:color="auto" w:sz="4" w:space="0"/>
              <w:right w:val="single" w:color="auto" w:sz="4" w:space="0"/>
            </w:tcBorders>
            <w:noWrap w:val="0"/>
            <w:vAlign w:val="center"/>
          </w:tcPr>
          <w:p w14:paraId="74D6314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15</w:t>
            </w:r>
          </w:p>
        </w:tc>
      </w:tr>
    </w:tbl>
    <w:p w14:paraId="27DF552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仿宋_GB2312" w:eastAsia="宋体" w:cs="Courier New"/>
          <w:kern w:val="2"/>
          <w:sz w:val="24"/>
          <w:szCs w:val="24"/>
          <w:lang w:val="en-US" w:eastAsia="zh-CN" w:bidi="ar-SA"/>
        </w:rPr>
      </w:pPr>
      <w:r>
        <w:rPr>
          <w:rFonts w:hint="default" w:ascii="仿宋_GB2312" w:hAnsi="仿宋_GB2312" w:eastAsia="仿宋_GB2312" w:cs="仿宋_GB2312"/>
          <w:kern w:val="2"/>
          <w:sz w:val="24"/>
          <w:szCs w:val="24"/>
          <w:lang w:val="en-US" w:eastAsia="zh-CN" w:bidi="ar-SA"/>
        </w:rPr>
        <w:t>高校教材奖励是指学校教师为第一主编、学校为第一署名单位，编写的省部级及以上统编教材（须提供省部级及以上统编证明方算有效），在国内正规出版社公开出版的教材进行奖励。依照出版社分国家重要出版社和一般出版社两个等级进行奖励。奖励标准如下：</w:t>
      </w:r>
    </w:p>
    <w:tbl>
      <w:tblPr>
        <w:tblStyle w:val="5"/>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4527"/>
        <w:gridCol w:w="2259"/>
      </w:tblGrid>
      <w:tr w14:paraId="342F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615" w:type="dxa"/>
            <w:gridSpan w:val="2"/>
            <w:tcBorders>
              <w:top w:val="single" w:color="auto" w:sz="4" w:space="0"/>
              <w:left w:val="single" w:color="auto" w:sz="4" w:space="0"/>
              <w:bottom w:val="single" w:color="auto" w:sz="4" w:space="0"/>
              <w:right w:val="single" w:color="auto" w:sz="4" w:space="0"/>
            </w:tcBorders>
            <w:noWrap w:val="0"/>
            <w:vAlign w:val="center"/>
          </w:tcPr>
          <w:p w14:paraId="2F7132BE">
            <w:pPr>
              <w:keepNext w:val="0"/>
              <w:keepLines w:val="0"/>
              <w:pageBreakBefore w:val="0"/>
              <w:widowControl w:val="0"/>
              <w:kinsoku/>
              <w:wordWrap/>
              <w:overflowPunct/>
              <w:topLinePunct w:val="0"/>
              <w:autoSpaceDE/>
              <w:autoSpaceDN/>
              <w:bidi w:val="0"/>
              <w:adjustRightInd/>
              <w:snapToGrid/>
              <w:spacing w:line="400" w:lineRule="exact"/>
              <w:ind w:firstLine="2891" w:firstLineChars="12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72B4DF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奖励标准（元/每千字）</w:t>
            </w:r>
          </w:p>
        </w:tc>
      </w:tr>
      <w:tr w14:paraId="2FAA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088" w:type="dxa"/>
            <w:vMerge w:val="restart"/>
            <w:tcBorders>
              <w:top w:val="nil"/>
              <w:left w:val="single" w:color="auto" w:sz="4" w:space="0"/>
              <w:bottom w:val="single" w:color="auto" w:sz="4" w:space="0"/>
              <w:right w:val="single" w:color="auto" w:sz="4" w:space="0"/>
            </w:tcBorders>
            <w:noWrap w:val="0"/>
            <w:vAlign w:val="center"/>
          </w:tcPr>
          <w:p w14:paraId="14E31EA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教材</w:t>
            </w:r>
          </w:p>
        </w:tc>
        <w:tc>
          <w:tcPr>
            <w:tcW w:w="4527" w:type="dxa"/>
            <w:tcBorders>
              <w:top w:val="single" w:color="auto" w:sz="4" w:space="0"/>
              <w:left w:val="nil"/>
              <w:bottom w:val="single" w:color="auto" w:sz="4" w:space="0"/>
              <w:right w:val="single" w:color="auto" w:sz="4" w:space="0"/>
            </w:tcBorders>
            <w:noWrap w:val="0"/>
            <w:vAlign w:val="center"/>
          </w:tcPr>
          <w:p w14:paraId="2FF31C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国家重要出版社出版的教材</w:t>
            </w:r>
          </w:p>
        </w:tc>
        <w:tc>
          <w:tcPr>
            <w:tcW w:w="2259" w:type="dxa"/>
            <w:tcBorders>
              <w:top w:val="single" w:color="auto" w:sz="4" w:space="0"/>
              <w:left w:val="nil"/>
              <w:bottom w:val="single" w:color="auto" w:sz="4" w:space="0"/>
              <w:right w:val="single" w:color="auto" w:sz="4" w:space="0"/>
            </w:tcBorders>
            <w:noWrap w:val="0"/>
            <w:vAlign w:val="center"/>
          </w:tcPr>
          <w:p w14:paraId="786DF23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20</w:t>
            </w:r>
          </w:p>
        </w:tc>
      </w:tr>
      <w:tr w14:paraId="585E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8" w:type="dxa"/>
            <w:vMerge w:val="continue"/>
            <w:tcBorders>
              <w:top w:val="nil"/>
              <w:left w:val="single" w:color="auto" w:sz="4" w:space="0"/>
              <w:bottom w:val="single" w:color="auto" w:sz="4" w:space="0"/>
              <w:right w:val="single" w:color="auto" w:sz="4" w:space="0"/>
            </w:tcBorders>
            <w:noWrap w:val="0"/>
            <w:vAlign w:val="center"/>
          </w:tcPr>
          <w:p w14:paraId="65AC7A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4D652D3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一般出版社出版的教材</w:t>
            </w:r>
          </w:p>
        </w:tc>
        <w:tc>
          <w:tcPr>
            <w:tcW w:w="2259" w:type="dxa"/>
            <w:tcBorders>
              <w:top w:val="single" w:color="auto" w:sz="4" w:space="0"/>
              <w:left w:val="nil"/>
              <w:bottom w:val="single" w:color="auto" w:sz="4" w:space="0"/>
              <w:right w:val="single" w:color="auto" w:sz="4" w:space="0"/>
            </w:tcBorders>
            <w:noWrap w:val="0"/>
            <w:vAlign w:val="center"/>
          </w:tcPr>
          <w:p w14:paraId="20B9469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r>
    </w:tbl>
    <w:p w14:paraId="4CACBFD7">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第五条  设计创作类奖励。</w:t>
      </w:r>
    </w:p>
    <w:p w14:paraId="180AF48A">
      <w:pPr>
        <w:pStyle w:val="2"/>
        <w:spacing w:line="560" w:lineRule="exact"/>
        <w:ind w:firstLine="472" w:firstLineChars="196"/>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（一）美术创作类奖励</w:t>
      </w:r>
    </w:p>
    <w:p w14:paraId="3CD01A79">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1.学校教师为第一创作作者、学校为第一署名单位，在国家文化部和中国文联下属一级协会（中国美协、中国书协等）主办的每五年一届的全国美术作品展览中对获奖的作品进行奖励。奖励的标准如下：</w:t>
      </w:r>
    </w:p>
    <w:tbl>
      <w:tblPr>
        <w:tblStyle w:val="5"/>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7"/>
        <w:gridCol w:w="3667"/>
        <w:gridCol w:w="2259"/>
      </w:tblGrid>
      <w:tr w14:paraId="5B4F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84" w:type="dxa"/>
            <w:gridSpan w:val="2"/>
            <w:tcBorders>
              <w:top w:val="single" w:color="auto" w:sz="4" w:space="0"/>
              <w:left w:val="single" w:color="auto" w:sz="4" w:space="0"/>
              <w:bottom w:val="single" w:color="auto" w:sz="4" w:space="0"/>
              <w:right w:val="single" w:color="auto" w:sz="4" w:space="0"/>
            </w:tcBorders>
            <w:noWrap w:val="0"/>
            <w:vAlign w:val="center"/>
          </w:tcPr>
          <w:p w14:paraId="0A24575F">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7811DD47">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5CAE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917" w:type="dxa"/>
            <w:vMerge w:val="restart"/>
            <w:tcBorders>
              <w:top w:val="nil"/>
              <w:left w:val="single" w:color="auto" w:sz="4" w:space="0"/>
              <w:bottom w:val="single" w:color="auto" w:sz="4" w:space="0"/>
              <w:right w:val="single" w:color="auto" w:sz="4" w:space="0"/>
            </w:tcBorders>
            <w:noWrap w:val="0"/>
            <w:vAlign w:val="center"/>
          </w:tcPr>
          <w:p w14:paraId="0CF46D48">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全国美术作品展</w:t>
            </w:r>
          </w:p>
        </w:tc>
        <w:tc>
          <w:tcPr>
            <w:tcW w:w="3667" w:type="dxa"/>
            <w:tcBorders>
              <w:top w:val="single" w:color="auto" w:sz="4" w:space="0"/>
              <w:left w:val="nil"/>
              <w:bottom w:val="single" w:color="auto" w:sz="4" w:space="0"/>
              <w:right w:val="single" w:color="auto" w:sz="4" w:space="0"/>
            </w:tcBorders>
            <w:noWrap w:val="0"/>
            <w:vAlign w:val="center"/>
          </w:tcPr>
          <w:p w14:paraId="214E0AA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2388A40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r w14:paraId="3567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1D7C343D">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7EBDA03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2E3EF0C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0.5</w:t>
            </w:r>
          </w:p>
        </w:tc>
      </w:tr>
      <w:tr w14:paraId="3DCE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3376601B">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32A663A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18394E5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0.3</w:t>
            </w:r>
          </w:p>
        </w:tc>
      </w:tr>
      <w:tr w14:paraId="2732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1A9C09F2">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5F96484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优秀奖</w:t>
            </w:r>
          </w:p>
        </w:tc>
        <w:tc>
          <w:tcPr>
            <w:tcW w:w="2259" w:type="dxa"/>
            <w:tcBorders>
              <w:top w:val="single" w:color="auto" w:sz="4" w:space="0"/>
              <w:left w:val="nil"/>
              <w:bottom w:val="single" w:color="auto" w:sz="4" w:space="0"/>
              <w:right w:val="single" w:color="auto" w:sz="4" w:space="0"/>
            </w:tcBorders>
            <w:noWrap w:val="0"/>
            <w:vAlign w:val="center"/>
          </w:tcPr>
          <w:p w14:paraId="652CE06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bl>
    <w:p w14:paraId="643C3D50">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2.学校教师为第一创作作者、学校为第一署名单位，在国家文化部和中国文联下属一级协会（中国美协、中国书协等）主办的每四年一届的全国书法作品展览中，对获奖的作品进行奖励。奖励的标准如下：</w:t>
      </w:r>
    </w:p>
    <w:p w14:paraId="237B2015">
      <w:pPr>
        <w:pStyle w:val="2"/>
        <w:spacing w:line="560" w:lineRule="exact"/>
        <w:rPr>
          <w:rFonts w:ascii="仿宋_GB2312" w:hAnsi="仿宋_GB2312" w:cs="Courier New"/>
        </w:rPr>
      </w:pPr>
    </w:p>
    <w:tbl>
      <w:tblPr>
        <w:tblStyle w:val="5"/>
        <w:tblW w:w="8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9"/>
        <w:gridCol w:w="3667"/>
        <w:gridCol w:w="2259"/>
      </w:tblGrid>
      <w:tr w14:paraId="3515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46" w:type="dxa"/>
            <w:gridSpan w:val="2"/>
            <w:tcBorders>
              <w:top w:val="single" w:color="auto" w:sz="4" w:space="0"/>
              <w:left w:val="single" w:color="auto" w:sz="4" w:space="0"/>
              <w:bottom w:val="single" w:color="auto" w:sz="4" w:space="0"/>
              <w:right w:val="single" w:color="auto" w:sz="4" w:space="0"/>
            </w:tcBorders>
            <w:noWrap w:val="0"/>
            <w:vAlign w:val="center"/>
          </w:tcPr>
          <w:p w14:paraId="462791B4">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11417E8D">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0659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879" w:type="dxa"/>
            <w:vMerge w:val="restart"/>
            <w:tcBorders>
              <w:top w:val="nil"/>
              <w:left w:val="single" w:color="auto" w:sz="4" w:space="0"/>
              <w:bottom w:val="single" w:color="auto" w:sz="4" w:space="0"/>
              <w:right w:val="single" w:color="auto" w:sz="4" w:space="0"/>
            </w:tcBorders>
            <w:noWrap w:val="0"/>
            <w:vAlign w:val="center"/>
          </w:tcPr>
          <w:p w14:paraId="19C6031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全国书法作品展</w:t>
            </w:r>
          </w:p>
        </w:tc>
        <w:tc>
          <w:tcPr>
            <w:tcW w:w="3667" w:type="dxa"/>
            <w:tcBorders>
              <w:top w:val="single" w:color="auto" w:sz="4" w:space="0"/>
              <w:left w:val="nil"/>
              <w:bottom w:val="single" w:color="auto" w:sz="4" w:space="0"/>
              <w:right w:val="single" w:color="auto" w:sz="4" w:space="0"/>
            </w:tcBorders>
            <w:noWrap w:val="0"/>
            <w:vAlign w:val="center"/>
          </w:tcPr>
          <w:p w14:paraId="0406CD1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3886650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1388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9" w:type="dxa"/>
            <w:vMerge w:val="continue"/>
            <w:tcBorders>
              <w:top w:val="nil"/>
              <w:left w:val="single" w:color="auto" w:sz="4" w:space="0"/>
              <w:bottom w:val="single" w:color="auto" w:sz="4" w:space="0"/>
              <w:right w:val="single" w:color="auto" w:sz="4" w:space="0"/>
            </w:tcBorders>
            <w:noWrap w:val="0"/>
            <w:vAlign w:val="center"/>
          </w:tcPr>
          <w:p w14:paraId="45FA3DD6">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74B2BB3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05FD595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630F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9" w:type="dxa"/>
            <w:vMerge w:val="continue"/>
            <w:tcBorders>
              <w:top w:val="nil"/>
              <w:left w:val="single" w:color="auto" w:sz="4" w:space="0"/>
              <w:bottom w:val="single" w:color="auto" w:sz="4" w:space="0"/>
              <w:right w:val="single" w:color="auto" w:sz="4" w:space="0"/>
            </w:tcBorders>
            <w:noWrap w:val="0"/>
            <w:vAlign w:val="center"/>
          </w:tcPr>
          <w:p w14:paraId="6F8EEF6F">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03941FF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466C9AA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0.06</w:t>
            </w:r>
          </w:p>
        </w:tc>
      </w:tr>
    </w:tbl>
    <w:p w14:paraId="7BA6446E">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ascii="仿宋_GB2312" w:hAnsi="宋体" w:cs="Courier New"/>
        </w:rPr>
      </w:pPr>
      <w:r>
        <w:rPr>
          <w:rFonts w:hint="eastAsia" w:ascii="仿宋_GB2312" w:hAnsi="仿宋_GB2312" w:eastAsia="仿宋_GB2312" w:cs="仿宋_GB2312"/>
          <w:sz w:val="24"/>
          <w:szCs w:val="24"/>
        </w:rPr>
        <w:t>3.学校教师为第一创作作者、学校为第一署名单位，在国家文化和旅游部及中国文联下属一级协会（中国美协、中国书协等）主办的每三年一届的全国摄影作品展览中，对获奖的作品进行奖励。奖励的标准如下：</w:t>
      </w:r>
    </w:p>
    <w:tbl>
      <w:tblPr>
        <w:tblStyle w:val="5"/>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4"/>
        <w:gridCol w:w="3667"/>
        <w:gridCol w:w="2259"/>
      </w:tblGrid>
      <w:tr w14:paraId="4E05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81" w:type="dxa"/>
            <w:gridSpan w:val="2"/>
            <w:tcBorders>
              <w:top w:val="single" w:color="auto" w:sz="4" w:space="0"/>
              <w:left w:val="single" w:color="auto" w:sz="4" w:space="0"/>
              <w:bottom w:val="single" w:color="auto" w:sz="4" w:space="0"/>
              <w:right w:val="single" w:color="auto" w:sz="4" w:space="0"/>
            </w:tcBorders>
            <w:noWrap w:val="0"/>
            <w:vAlign w:val="center"/>
          </w:tcPr>
          <w:p w14:paraId="3A958310">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27D6D67C">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3F65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914" w:type="dxa"/>
            <w:vMerge w:val="restart"/>
            <w:tcBorders>
              <w:top w:val="nil"/>
              <w:left w:val="single" w:color="auto" w:sz="4" w:space="0"/>
              <w:bottom w:val="single" w:color="auto" w:sz="4" w:space="0"/>
              <w:right w:val="single" w:color="auto" w:sz="4" w:space="0"/>
            </w:tcBorders>
            <w:noWrap w:val="0"/>
            <w:vAlign w:val="center"/>
          </w:tcPr>
          <w:p w14:paraId="6256330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全国摄影作品展</w:t>
            </w:r>
          </w:p>
        </w:tc>
        <w:tc>
          <w:tcPr>
            <w:tcW w:w="3667" w:type="dxa"/>
            <w:tcBorders>
              <w:top w:val="single" w:color="auto" w:sz="4" w:space="0"/>
              <w:left w:val="nil"/>
              <w:bottom w:val="single" w:color="auto" w:sz="4" w:space="0"/>
              <w:right w:val="single" w:color="auto" w:sz="4" w:space="0"/>
            </w:tcBorders>
            <w:noWrap w:val="0"/>
            <w:vAlign w:val="center"/>
          </w:tcPr>
          <w:p w14:paraId="750FE02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35DCBB8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204D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4" w:type="dxa"/>
            <w:vMerge w:val="continue"/>
            <w:tcBorders>
              <w:top w:val="nil"/>
              <w:left w:val="single" w:color="auto" w:sz="4" w:space="0"/>
              <w:bottom w:val="single" w:color="auto" w:sz="4" w:space="0"/>
              <w:right w:val="single" w:color="auto" w:sz="4" w:space="0"/>
            </w:tcBorders>
            <w:noWrap w:val="0"/>
            <w:vAlign w:val="center"/>
          </w:tcPr>
          <w:p w14:paraId="17798B19">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0A7D58F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6CB950C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0.15</w:t>
            </w:r>
          </w:p>
        </w:tc>
      </w:tr>
      <w:tr w14:paraId="5C40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4" w:type="dxa"/>
            <w:vMerge w:val="continue"/>
            <w:tcBorders>
              <w:top w:val="nil"/>
              <w:left w:val="single" w:color="auto" w:sz="4" w:space="0"/>
              <w:bottom w:val="single" w:color="auto" w:sz="4" w:space="0"/>
              <w:right w:val="single" w:color="auto" w:sz="4" w:space="0"/>
            </w:tcBorders>
            <w:noWrap w:val="0"/>
            <w:vAlign w:val="center"/>
          </w:tcPr>
          <w:p w14:paraId="4605C5CB">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3FDCF90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69379088">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2785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4" w:type="dxa"/>
            <w:vMerge w:val="continue"/>
            <w:tcBorders>
              <w:top w:val="nil"/>
              <w:left w:val="single" w:color="auto" w:sz="4" w:space="0"/>
              <w:bottom w:val="single" w:color="auto" w:sz="4" w:space="0"/>
              <w:right w:val="single" w:color="auto" w:sz="4" w:space="0"/>
            </w:tcBorders>
            <w:noWrap w:val="0"/>
            <w:vAlign w:val="center"/>
          </w:tcPr>
          <w:p w14:paraId="5E1951BF">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1552517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优秀奖</w:t>
            </w:r>
          </w:p>
        </w:tc>
        <w:tc>
          <w:tcPr>
            <w:tcW w:w="2259" w:type="dxa"/>
            <w:tcBorders>
              <w:top w:val="single" w:color="auto" w:sz="4" w:space="0"/>
              <w:left w:val="nil"/>
              <w:bottom w:val="single" w:color="auto" w:sz="4" w:space="0"/>
              <w:right w:val="single" w:color="auto" w:sz="4" w:space="0"/>
            </w:tcBorders>
            <w:noWrap w:val="0"/>
            <w:vAlign w:val="center"/>
          </w:tcPr>
          <w:p w14:paraId="0DE88F3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0.05</w:t>
            </w:r>
          </w:p>
        </w:tc>
      </w:tr>
    </w:tbl>
    <w:p w14:paraId="284C0561">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ascii="仿宋_GB2312" w:hAnsi="宋体" w:cs="Courier New"/>
        </w:rPr>
      </w:pPr>
      <w:r>
        <w:rPr>
          <w:rFonts w:hint="eastAsia" w:ascii="仿宋_GB2312" w:hAnsi="仿宋_GB2312" w:eastAsia="仿宋_GB2312" w:cs="仿宋_GB2312"/>
          <w:sz w:val="24"/>
          <w:szCs w:val="24"/>
        </w:rPr>
        <w:t>4.学校教师为第一创作作者、学校为第一署名单位，在国家文化部和在中国文联下属一级协会主办的全国单项展览中，对获奖的作品进行奖励。奖励的标准如下：</w:t>
      </w:r>
    </w:p>
    <w:tbl>
      <w:tblPr>
        <w:tblStyle w:val="5"/>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7"/>
        <w:gridCol w:w="3667"/>
        <w:gridCol w:w="2259"/>
      </w:tblGrid>
      <w:tr w14:paraId="2FB2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84" w:type="dxa"/>
            <w:gridSpan w:val="2"/>
            <w:tcBorders>
              <w:top w:val="single" w:color="auto" w:sz="4" w:space="0"/>
              <w:left w:val="single" w:color="auto" w:sz="4" w:space="0"/>
              <w:bottom w:val="single" w:color="auto" w:sz="4" w:space="0"/>
              <w:right w:val="single" w:color="auto" w:sz="4" w:space="0"/>
            </w:tcBorders>
            <w:noWrap w:val="0"/>
            <w:vAlign w:val="center"/>
          </w:tcPr>
          <w:p w14:paraId="5D0681AE">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6C6B6683">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0CB0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917" w:type="dxa"/>
            <w:vMerge w:val="restart"/>
            <w:tcBorders>
              <w:top w:val="nil"/>
              <w:left w:val="single" w:color="auto" w:sz="4" w:space="0"/>
              <w:bottom w:val="single" w:color="auto" w:sz="4" w:space="0"/>
              <w:right w:val="single" w:color="auto" w:sz="4" w:space="0"/>
            </w:tcBorders>
            <w:noWrap w:val="0"/>
            <w:vAlign w:val="center"/>
          </w:tcPr>
          <w:p w14:paraId="7A6A665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全国单项展览</w:t>
            </w:r>
          </w:p>
        </w:tc>
        <w:tc>
          <w:tcPr>
            <w:tcW w:w="3667" w:type="dxa"/>
            <w:tcBorders>
              <w:top w:val="single" w:color="auto" w:sz="4" w:space="0"/>
              <w:left w:val="nil"/>
              <w:bottom w:val="single" w:color="auto" w:sz="4" w:space="0"/>
              <w:right w:val="single" w:color="auto" w:sz="4" w:space="0"/>
            </w:tcBorders>
            <w:noWrap w:val="0"/>
            <w:vAlign w:val="center"/>
          </w:tcPr>
          <w:p w14:paraId="76D2F2A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3074A50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0767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2A9F7ABD">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4E5FF7E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0C3F96B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0.15</w:t>
            </w:r>
          </w:p>
        </w:tc>
      </w:tr>
      <w:tr w14:paraId="3DE5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769931E9">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6E20D47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6B08C6C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5545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7" w:type="dxa"/>
            <w:vMerge w:val="continue"/>
            <w:tcBorders>
              <w:top w:val="nil"/>
              <w:left w:val="single" w:color="auto" w:sz="4" w:space="0"/>
              <w:bottom w:val="single" w:color="auto" w:sz="4" w:space="0"/>
              <w:right w:val="single" w:color="auto" w:sz="4" w:space="0"/>
            </w:tcBorders>
            <w:noWrap w:val="0"/>
            <w:vAlign w:val="center"/>
          </w:tcPr>
          <w:p w14:paraId="0FD4612A">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7E6A967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优秀奖</w:t>
            </w:r>
          </w:p>
        </w:tc>
        <w:tc>
          <w:tcPr>
            <w:tcW w:w="2259" w:type="dxa"/>
            <w:tcBorders>
              <w:top w:val="single" w:color="auto" w:sz="4" w:space="0"/>
              <w:left w:val="nil"/>
              <w:bottom w:val="single" w:color="auto" w:sz="4" w:space="0"/>
              <w:right w:val="single" w:color="auto" w:sz="4" w:space="0"/>
            </w:tcBorders>
            <w:noWrap w:val="0"/>
            <w:vAlign w:val="center"/>
          </w:tcPr>
          <w:p w14:paraId="10F6A7C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0.05</w:t>
            </w:r>
          </w:p>
        </w:tc>
      </w:tr>
    </w:tbl>
    <w:p w14:paraId="48FE2445">
      <w:pPr>
        <w:pStyle w:val="2"/>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学校教师为第一创作作者、学校为第一署名单位，在省文联下属一级协会主办的届展（美展、书法展、摄影展）中，对获奖的作品进行奖励。奖励的标准如下：</w:t>
      </w:r>
    </w:p>
    <w:tbl>
      <w:tblPr>
        <w:tblStyle w:val="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3"/>
        <w:gridCol w:w="3667"/>
        <w:gridCol w:w="2259"/>
      </w:tblGrid>
      <w:tr w14:paraId="32F5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580" w:type="dxa"/>
            <w:gridSpan w:val="2"/>
            <w:tcBorders>
              <w:top w:val="single" w:color="auto" w:sz="4" w:space="0"/>
              <w:left w:val="single" w:color="auto" w:sz="4" w:space="0"/>
              <w:bottom w:val="single" w:color="auto" w:sz="4" w:space="0"/>
              <w:right w:val="single" w:color="auto" w:sz="4" w:space="0"/>
            </w:tcBorders>
            <w:noWrap w:val="0"/>
            <w:vAlign w:val="center"/>
          </w:tcPr>
          <w:p w14:paraId="58362842">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473F1A27">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31B4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913" w:type="dxa"/>
            <w:vMerge w:val="restart"/>
            <w:tcBorders>
              <w:top w:val="nil"/>
              <w:left w:val="single" w:color="auto" w:sz="4" w:space="0"/>
              <w:bottom w:val="single" w:color="auto" w:sz="4" w:space="0"/>
              <w:right w:val="single" w:color="auto" w:sz="4" w:space="0"/>
            </w:tcBorders>
            <w:noWrap w:val="0"/>
            <w:vAlign w:val="center"/>
          </w:tcPr>
          <w:p w14:paraId="6DA1751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省级届展（美展、书法展、摄影展）</w:t>
            </w:r>
          </w:p>
        </w:tc>
        <w:tc>
          <w:tcPr>
            <w:tcW w:w="3667" w:type="dxa"/>
            <w:tcBorders>
              <w:top w:val="single" w:color="auto" w:sz="4" w:space="0"/>
              <w:left w:val="nil"/>
              <w:bottom w:val="single" w:color="auto" w:sz="4" w:space="0"/>
              <w:right w:val="single" w:color="auto" w:sz="4" w:space="0"/>
            </w:tcBorders>
            <w:noWrap w:val="0"/>
            <w:vAlign w:val="center"/>
          </w:tcPr>
          <w:p w14:paraId="35DCAC0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1B217F8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54A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13" w:type="dxa"/>
            <w:vMerge w:val="continue"/>
            <w:tcBorders>
              <w:top w:val="nil"/>
              <w:left w:val="single" w:color="auto" w:sz="4" w:space="0"/>
              <w:bottom w:val="single" w:color="auto" w:sz="4" w:space="0"/>
              <w:right w:val="single" w:color="auto" w:sz="4" w:space="0"/>
            </w:tcBorders>
            <w:noWrap w:val="0"/>
            <w:vAlign w:val="center"/>
          </w:tcPr>
          <w:p w14:paraId="0A04F884">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7808B55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028B340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0.05</w:t>
            </w:r>
          </w:p>
        </w:tc>
      </w:tr>
      <w:tr w14:paraId="7E47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913" w:type="dxa"/>
            <w:vMerge w:val="continue"/>
            <w:tcBorders>
              <w:top w:val="nil"/>
              <w:left w:val="single" w:color="auto" w:sz="4" w:space="0"/>
              <w:bottom w:val="single" w:color="auto" w:sz="4" w:space="0"/>
              <w:right w:val="single" w:color="auto" w:sz="4" w:space="0"/>
            </w:tcBorders>
            <w:noWrap w:val="0"/>
            <w:vAlign w:val="center"/>
          </w:tcPr>
          <w:p w14:paraId="797209F9">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nil"/>
              <w:bottom w:val="single" w:color="auto" w:sz="4" w:space="0"/>
              <w:right w:val="single" w:color="auto" w:sz="4" w:space="0"/>
            </w:tcBorders>
            <w:noWrap w:val="0"/>
            <w:vAlign w:val="center"/>
          </w:tcPr>
          <w:p w14:paraId="51395DB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71D5A99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0.03</w:t>
            </w:r>
          </w:p>
        </w:tc>
      </w:tr>
    </w:tbl>
    <w:p w14:paraId="7DC54C0E">
      <w:pPr>
        <w:pStyle w:val="2"/>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（二）音乐舞蹈类作品奖励</w:t>
      </w:r>
    </w:p>
    <w:p w14:paraId="6BB673B0">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1.学校教师为第一创作作者、学校为第一署名单位，在中宣部、文化部主办的全国性专业比赛中或中国文联下属一级协会举办的每三年一次的全国舞蹈大赛中，对获奖的作品进行奖励。奖励的标准如下：</w:t>
      </w:r>
    </w:p>
    <w:tbl>
      <w:tblPr>
        <w:tblStyle w:val="5"/>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0"/>
        <w:gridCol w:w="3670"/>
        <w:gridCol w:w="2259"/>
      </w:tblGrid>
      <w:tr w14:paraId="0682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70" w:type="dxa"/>
            <w:gridSpan w:val="2"/>
            <w:tcBorders>
              <w:top w:val="single" w:color="auto" w:sz="4" w:space="0"/>
              <w:left w:val="single" w:color="auto" w:sz="4" w:space="0"/>
              <w:bottom w:val="single" w:color="auto" w:sz="4" w:space="0"/>
              <w:right w:val="single" w:color="auto" w:sz="4" w:space="0"/>
            </w:tcBorders>
            <w:noWrap w:val="0"/>
            <w:vAlign w:val="center"/>
          </w:tcPr>
          <w:p w14:paraId="654437EA">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1201E682">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0693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900" w:type="dxa"/>
            <w:vMerge w:val="restart"/>
            <w:tcBorders>
              <w:top w:val="nil"/>
              <w:left w:val="single" w:color="auto" w:sz="4" w:space="0"/>
              <w:bottom w:val="single" w:color="auto" w:sz="4" w:space="0"/>
              <w:right w:val="single" w:color="auto" w:sz="4" w:space="0"/>
            </w:tcBorders>
            <w:noWrap w:val="0"/>
            <w:vAlign w:val="center"/>
          </w:tcPr>
          <w:p w14:paraId="5D7C9CA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全国性专业比赛（音乐大赛、舞蹈大赛）</w:t>
            </w:r>
          </w:p>
        </w:tc>
        <w:tc>
          <w:tcPr>
            <w:tcW w:w="3670" w:type="dxa"/>
            <w:tcBorders>
              <w:top w:val="single" w:color="auto" w:sz="4" w:space="0"/>
              <w:left w:val="nil"/>
              <w:bottom w:val="single" w:color="auto" w:sz="4" w:space="0"/>
              <w:right w:val="single" w:color="auto" w:sz="4" w:space="0"/>
            </w:tcBorders>
            <w:noWrap w:val="0"/>
            <w:vAlign w:val="center"/>
          </w:tcPr>
          <w:p w14:paraId="06713D1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nil"/>
              <w:bottom w:val="single" w:color="auto" w:sz="4" w:space="0"/>
              <w:right w:val="single" w:color="auto" w:sz="4" w:space="0"/>
            </w:tcBorders>
            <w:noWrap w:val="0"/>
            <w:vAlign w:val="center"/>
          </w:tcPr>
          <w:p w14:paraId="5002B2B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r w14:paraId="436F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00" w:type="dxa"/>
            <w:vMerge w:val="continue"/>
            <w:tcBorders>
              <w:top w:val="nil"/>
              <w:left w:val="single" w:color="auto" w:sz="4" w:space="0"/>
              <w:bottom w:val="single" w:color="auto" w:sz="4" w:space="0"/>
              <w:right w:val="single" w:color="auto" w:sz="4" w:space="0"/>
            </w:tcBorders>
            <w:noWrap w:val="0"/>
            <w:vAlign w:val="center"/>
          </w:tcPr>
          <w:p w14:paraId="17072C08">
            <w:pPr>
              <w:jc w:val="left"/>
              <w:rPr>
                <w:rFonts w:hint="eastAsia" w:ascii="仿宋_GB2312" w:hAnsi="仿宋_GB2312" w:eastAsia="仿宋_GB2312" w:cs="仿宋_GB2312"/>
                <w:kern w:val="2"/>
                <w:sz w:val="24"/>
                <w:szCs w:val="24"/>
                <w:lang w:val="en-US" w:eastAsia="zh-CN" w:bidi="ar-SA"/>
              </w:rPr>
            </w:pPr>
          </w:p>
        </w:tc>
        <w:tc>
          <w:tcPr>
            <w:tcW w:w="3670" w:type="dxa"/>
            <w:tcBorders>
              <w:top w:val="single" w:color="auto" w:sz="4" w:space="0"/>
              <w:left w:val="nil"/>
              <w:bottom w:val="single" w:color="auto" w:sz="4" w:space="0"/>
              <w:right w:val="single" w:color="auto" w:sz="4" w:space="0"/>
            </w:tcBorders>
            <w:noWrap w:val="0"/>
            <w:vAlign w:val="center"/>
          </w:tcPr>
          <w:p w14:paraId="259BAAA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nil"/>
              <w:bottom w:val="single" w:color="auto" w:sz="4" w:space="0"/>
              <w:right w:val="single" w:color="auto" w:sz="4" w:space="0"/>
            </w:tcBorders>
            <w:noWrap w:val="0"/>
            <w:vAlign w:val="center"/>
          </w:tcPr>
          <w:p w14:paraId="13E94CE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0.5</w:t>
            </w:r>
          </w:p>
        </w:tc>
      </w:tr>
      <w:tr w14:paraId="460A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00" w:type="dxa"/>
            <w:vMerge w:val="continue"/>
            <w:tcBorders>
              <w:top w:val="nil"/>
              <w:left w:val="single" w:color="auto" w:sz="4" w:space="0"/>
              <w:bottom w:val="single" w:color="auto" w:sz="4" w:space="0"/>
              <w:right w:val="single" w:color="auto" w:sz="4" w:space="0"/>
            </w:tcBorders>
            <w:noWrap w:val="0"/>
            <w:vAlign w:val="center"/>
          </w:tcPr>
          <w:p w14:paraId="7B452A58">
            <w:pPr>
              <w:jc w:val="left"/>
              <w:rPr>
                <w:rFonts w:hint="eastAsia" w:ascii="仿宋_GB2312" w:hAnsi="仿宋_GB2312" w:eastAsia="仿宋_GB2312" w:cs="仿宋_GB2312"/>
                <w:kern w:val="2"/>
                <w:sz w:val="24"/>
                <w:szCs w:val="24"/>
                <w:lang w:val="en-US" w:eastAsia="zh-CN" w:bidi="ar-SA"/>
              </w:rPr>
            </w:pPr>
          </w:p>
        </w:tc>
        <w:tc>
          <w:tcPr>
            <w:tcW w:w="3670" w:type="dxa"/>
            <w:tcBorders>
              <w:top w:val="single" w:color="auto" w:sz="4" w:space="0"/>
              <w:left w:val="nil"/>
              <w:bottom w:val="single" w:color="auto" w:sz="4" w:space="0"/>
              <w:right w:val="single" w:color="auto" w:sz="4" w:space="0"/>
            </w:tcBorders>
            <w:noWrap w:val="0"/>
            <w:vAlign w:val="center"/>
          </w:tcPr>
          <w:p w14:paraId="3353179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nil"/>
              <w:bottom w:val="single" w:color="auto" w:sz="4" w:space="0"/>
              <w:right w:val="single" w:color="auto" w:sz="4" w:space="0"/>
            </w:tcBorders>
            <w:noWrap w:val="0"/>
            <w:vAlign w:val="center"/>
          </w:tcPr>
          <w:p w14:paraId="6E99AE0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0.3</w:t>
            </w:r>
          </w:p>
        </w:tc>
      </w:tr>
      <w:tr w14:paraId="621E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00" w:type="dxa"/>
            <w:vMerge w:val="continue"/>
            <w:tcBorders>
              <w:top w:val="nil"/>
              <w:left w:val="single" w:color="auto" w:sz="4" w:space="0"/>
              <w:bottom w:val="single" w:color="auto" w:sz="4" w:space="0"/>
              <w:right w:val="single" w:color="auto" w:sz="4" w:space="0"/>
            </w:tcBorders>
            <w:noWrap w:val="0"/>
            <w:vAlign w:val="center"/>
          </w:tcPr>
          <w:p w14:paraId="09CA4A07">
            <w:pPr>
              <w:jc w:val="left"/>
              <w:rPr>
                <w:rFonts w:hint="eastAsia" w:ascii="仿宋_GB2312" w:hAnsi="仿宋_GB2312" w:eastAsia="仿宋_GB2312" w:cs="仿宋_GB2312"/>
                <w:kern w:val="2"/>
                <w:sz w:val="24"/>
                <w:szCs w:val="24"/>
                <w:lang w:val="en-US" w:eastAsia="zh-CN" w:bidi="ar-SA"/>
              </w:rPr>
            </w:pPr>
          </w:p>
        </w:tc>
        <w:tc>
          <w:tcPr>
            <w:tcW w:w="3670" w:type="dxa"/>
            <w:tcBorders>
              <w:top w:val="single" w:color="auto" w:sz="4" w:space="0"/>
              <w:left w:val="nil"/>
              <w:bottom w:val="single" w:color="auto" w:sz="4" w:space="0"/>
              <w:right w:val="single" w:color="auto" w:sz="4" w:space="0"/>
            </w:tcBorders>
            <w:noWrap w:val="0"/>
            <w:vAlign w:val="center"/>
          </w:tcPr>
          <w:p w14:paraId="0A43D0D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优秀奖</w:t>
            </w:r>
          </w:p>
        </w:tc>
        <w:tc>
          <w:tcPr>
            <w:tcW w:w="2259" w:type="dxa"/>
            <w:tcBorders>
              <w:top w:val="single" w:color="auto" w:sz="4" w:space="0"/>
              <w:left w:val="nil"/>
              <w:bottom w:val="single" w:color="auto" w:sz="4" w:space="0"/>
              <w:right w:val="single" w:color="auto" w:sz="4" w:space="0"/>
            </w:tcBorders>
            <w:noWrap w:val="0"/>
            <w:vAlign w:val="center"/>
          </w:tcPr>
          <w:p w14:paraId="6D76148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bl>
    <w:p w14:paraId="420BE435">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2.学校教师为第一创作作者、学校为第一署名单位，在中国音协及省委宣传部、省文化厅、省音协联合举办的大型综合音乐专业比赛、作品评奖中，对获奖的作品进行奖励。奖励的标准如下：</w:t>
      </w:r>
    </w:p>
    <w:tbl>
      <w:tblPr>
        <w:tblStyle w:val="5"/>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4"/>
        <w:gridCol w:w="3667"/>
        <w:gridCol w:w="2259"/>
      </w:tblGrid>
      <w:tr w14:paraId="2A9C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81" w:type="dxa"/>
            <w:gridSpan w:val="2"/>
            <w:tcBorders>
              <w:top w:val="single" w:color="auto" w:sz="4" w:space="0"/>
              <w:left w:val="single" w:color="auto" w:sz="4" w:space="0"/>
              <w:bottom w:val="single" w:color="auto" w:sz="4" w:space="0"/>
              <w:right w:val="single" w:color="auto" w:sz="4" w:space="0"/>
            </w:tcBorders>
            <w:noWrap w:val="0"/>
            <w:vAlign w:val="center"/>
          </w:tcPr>
          <w:p w14:paraId="52A542DD">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0D9C3B1F">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5CE1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2914" w:type="dxa"/>
            <w:vMerge w:val="restart"/>
            <w:tcBorders>
              <w:top w:val="single" w:color="auto" w:sz="4" w:space="0"/>
              <w:left w:val="single" w:color="auto" w:sz="4" w:space="0"/>
              <w:bottom w:val="single" w:color="auto" w:sz="4" w:space="0"/>
              <w:right w:val="single" w:color="auto" w:sz="4" w:space="0"/>
            </w:tcBorders>
            <w:noWrap w:val="0"/>
            <w:vAlign w:val="center"/>
          </w:tcPr>
          <w:p w14:paraId="0C088A9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省级专业比赛（音乐大赛、舞蹈大赛）</w:t>
            </w:r>
          </w:p>
        </w:tc>
        <w:tc>
          <w:tcPr>
            <w:tcW w:w="3667" w:type="dxa"/>
            <w:tcBorders>
              <w:top w:val="single" w:color="auto" w:sz="4" w:space="0"/>
              <w:left w:val="single" w:color="auto" w:sz="4" w:space="0"/>
              <w:bottom w:val="single" w:color="auto" w:sz="4" w:space="0"/>
              <w:right w:val="single" w:color="auto" w:sz="4" w:space="0"/>
            </w:tcBorders>
            <w:noWrap w:val="0"/>
            <w:vAlign w:val="center"/>
          </w:tcPr>
          <w:p w14:paraId="3992AAA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金奖（一等奖）</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130CF15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6061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4" w:type="dxa"/>
            <w:vMerge w:val="continue"/>
            <w:tcBorders>
              <w:top w:val="single" w:color="auto" w:sz="4" w:space="0"/>
              <w:left w:val="single" w:color="auto" w:sz="4" w:space="0"/>
              <w:bottom w:val="single" w:color="auto" w:sz="4" w:space="0"/>
              <w:right w:val="single" w:color="auto" w:sz="4" w:space="0"/>
            </w:tcBorders>
            <w:noWrap w:val="0"/>
            <w:vAlign w:val="center"/>
          </w:tcPr>
          <w:p w14:paraId="45E4647C">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single" w:color="auto" w:sz="4" w:space="0"/>
              <w:bottom w:val="single" w:color="auto" w:sz="4" w:space="0"/>
              <w:right w:val="single" w:color="auto" w:sz="4" w:space="0"/>
            </w:tcBorders>
            <w:noWrap w:val="0"/>
            <w:vAlign w:val="center"/>
          </w:tcPr>
          <w:p w14:paraId="1AABCE8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银奖（二等奖）</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325FB48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0.05</w:t>
            </w:r>
          </w:p>
        </w:tc>
      </w:tr>
      <w:tr w14:paraId="61D3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14" w:type="dxa"/>
            <w:vMerge w:val="continue"/>
            <w:tcBorders>
              <w:top w:val="single" w:color="auto" w:sz="4" w:space="0"/>
              <w:left w:val="single" w:color="auto" w:sz="4" w:space="0"/>
              <w:bottom w:val="single" w:color="auto" w:sz="4" w:space="0"/>
              <w:right w:val="single" w:color="auto" w:sz="4" w:space="0"/>
            </w:tcBorders>
            <w:noWrap w:val="0"/>
            <w:vAlign w:val="center"/>
          </w:tcPr>
          <w:p w14:paraId="43FCA3D3">
            <w:pPr>
              <w:jc w:val="left"/>
              <w:rPr>
                <w:rFonts w:hint="eastAsia" w:ascii="仿宋_GB2312" w:hAnsi="仿宋_GB2312" w:eastAsia="仿宋_GB2312" w:cs="仿宋_GB2312"/>
                <w:kern w:val="2"/>
                <w:sz w:val="24"/>
                <w:szCs w:val="24"/>
                <w:lang w:val="en-US" w:eastAsia="zh-CN" w:bidi="ar-SA"/>
              </w:rPr>
            </w:pPr>
          </w:p>
        </w:tc>
        <w:tc>
          <w:tcPr>
            <w:tcW w:w="3667" w:type="dxa"/>
            <w:tcBorders>
              <w:top w:val="single" w:color="auto" w:sz="4" w:space="0"/>
              <w:left w:val="single" w:color="auto" w:sz="4" w:space="0"/>
              <w:bottom w:val="single" w:color="auto" w:sz="4" w:space="0"/>
              <w:right w:val="single" w:color="auto" w:sz="4" w:space="0"/>
            </w:tcBorders>
            <w:noWrap w:val="0"/>
            <w:vAlign w:val="center"/>
          </w:tcPr>
          <w:p w14:paraId="25E2BE9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铜奖（三等奖）</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793955B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0.03</w:t>
            </w:r>
          </w:p>
        </w:tc>
      </w:tr>
    </w:tbl>
    <w:p w14:paraId="5A662AA2">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80" w:firstLineChars="200"/>
        <w:textAlignment w:val="auto"/>
        <w:rPr>
          <w:rFonts w:hint="eastAsia" w:ascii="楷体" w:hAnsi="楷体" w:eastAsia="楷体" w:cs="楷体"/>
          <w:spacing w:val="-2"/>
          <w:kern w:val="0"/>
          <w:sz w:val="24"/>
          <w:szCs w:val="24"/>
        </w:rPr>
      </w:pPr>
      <w:r>
        <w:rPr>
          <w:rFonts w:hint="eastAsia" w:ascii="楷体" w:hAnsi="楷体" w:eastAsia="楷体" w:cs="楷体"/>
          <w:sz w:val="24"/>
          <w:szCs w:val="24"/>
          <w:lang w:val="en-US" w:eastAsia="zh-CN"/>
        </w:rPr>
        <w:t xml:space="preserve">第六条  </w:t>
      </w:r>
      <w:r>
        <w:rPr>
          <w:rFonts w:hint="eastAsia" w:ascii="楷体" w:hAnsi="楷体" w:eastAsia="楷体" w:cs="楷体"/>
          <w:sz w:val="24"/>
          <w:szCs w:val="24"/>
        </w:rPr>
        <w:t>科研项目奖励</w:t>
      </w:r>
      <w:r>
        <w:rPr>
          <w:rFonts w:hint="eastAsia" w:ascii="楷体" w:hAnsi="楷体" w:eastAsia="楷体" w:cs="楷体"/>
          <w:spacing w:val="-2"/>
          <w:kern w:val="0"/>
          <w:sz w:val="24"/>
          <w:szCs w:val="24"/>
        </w:rPr>
        <w:t>。</w:t>
      </w:r>
    </w:p>
    <w:p w14:paraId="07896C2C">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（一）纵向项目奖励</w:t>
      </w:r>
    </w:p>
    <w:p w14:paraId="5A388754">
      <w:pPr>
        <w:pStyle w:val="2"/>
        <w:keepNext w:val="0"/>
        <w:keepLines w:val="0"/>
        <w:pageBreakBefore w:val="0"/>
        <w:widowControl w:val="0"/>
        <w:kinsoku/>
        <w:wordWrap/>
        <w:overflowPunct/>
        <w:topLinePunct w:val="0"/>
        <w:autoSpaceDE/>
        <w:autoSpaceDN/>
        <w:bidi w:val="0"/>
        <w:adjustRightInd/>
        <w:snapToGrid/>
        <w:spacing w:after="0" w:line="400" w:lineRule="exact"/>
        <w:ind w:firstLine="470" w:firstLineChars="19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国家级课题。以学校为项目主持单位，项目负责人为本校教职工，主持获得国家级科研项目，按照重大（国家“863”计划、“973”计划等）、重点和一般三个级别予以资助或奖励。同一项目按最高级别计奖。以外单位作为申报单位，学校作为项目技术承担单位，项目负责人为本校教职工，并且有经费到账的联合申报纵向项目，按同级别课题奖励的50%计奖。有下拨经费且有明确规定学校配套资助比例要求的，待立项文件下达和经费到学校账后，按文件规定要求执行；有下拨经费且无明确配套要求的和无下拨经费的按照下表奖励标准执行。</w:t>
      </w:r>
    </w:p>
    <w:p w14:paraId="1A4C9F5E">
      <w:pPr>
        <w:pStyle w:val="2"/>
        <w:keepNext w:val="0"/>
        <w:keepLines w:val="0"/>
        <w:pageBreakBefore w:val="0"/>
        <w:widowControl w:val="0"/>
        <w:kinsoku/>
        <w:wordWrap/>
        <w:overflowPunct/>
        <w:topLinePunct w:val="0"/>
        <w:autoSpaceDE/>
        <w:autoSpaceDN/>
        <w:bidi w:val="0"/>
        <w:adjustRightInd/>
        <w:snapToGrid/>
        <w:spacing w:after="0" w:line="400" w:lineRule="exact"/>
        <w:ind w:firstLine="470" w:firstLineChars="196"/>
        <w:textAlignment w:val="auto"/>
        <w:rPr>
          <w:rFonts w:hint="eastAsia" w:ascii="仿宋_GB2312" w:hAnsi="仿宋_GB2312" w:eastAsia="仿宋_GB2312" w:cs="仿宋_GB2312"/>
          <w:sz w:val="24"/>
          <w:szCs w:val="24"/>
        </w:rPr>
      </w:pPr>
    </w:p>
    <w:p w14:paraId="2617F408">
      <w:pPr>
        <w:pStyle w:val="2"/>
        <w:keepNext w:val="0"/>
        <w:keepLines w:val="0"/>
        <w:pageBreakBefore w:val="0"/>
        <w:widowControl w:val="0"/>
        <w:kinsoku/>
        <w:wordWrap/>
        <w:overflowPunct/>
        <w:topLinePunct w:val="0"/>
        <w:autoSpaceDE/>
        <w:autoSpaceDN/>
        <w:bidi w:val="0"/>
        <w:adjustRightInd/>
        <w:snapToGrid/>
        <w:spacing w:after="0" w:line="400" w:lineRule="exact"/>
        <w:ind w:firstLine="470" w:firstLineChars="196"/>
        <w:textAlignment w:val="auto"/>
        <w:rPr>
          <w:rFonts w:hint="eastAsia" w:ascii="仿宋_GB2312" w:hAnsi="仿宋_GB2312" w:eastAsia="仿宋_GB2312" w:cs="仿宋_GB2312"/>
          <w:sz w:val="24"/>
          <w:szCs w:val="24"/>
        </w:rPr>
      </w:pPr>
    </w:p>
    <w:tbl>
      <w:tblPr>
        <w:tblStyle w:val="5"/>
        <w:tblW w:w="0" w:type="auto"/>
        <w:jc w:val="center"/>
        <w:tblLayout w:type="fixed"/>
        <w:tblCellMar>
          <w:top w:w="0" w:type="dxa"/>
          <w:left w:w="28" w:type="dxa"/>
          <w:bottom w:w="0" w:type="dxa"/>
          <w:right w:w="28" w:type="dxa"/>
        </w:tblCellMar>
      </w:tblPr>
      <w:tblGrid>
        <w:gridCol w:w="1606"/>
        <w:gridCol w:w="1712"/>
        <w:gridCol w:w="2000"/>
        <w:gridCol w:w="2067"/>
      </w:tblGrid>
      <w:tr w14:paraId="60FC03C5">
        <w:tblPrEx>
          <w:tblCellMar>
            <w:top w:w="0" w:type="dxa"/>
            <w:left w:w="28" w:type="dxa"/>
            <w:bottom w:w="0" w:type="dxa"/>
            <w:right w:w="28" w:type="dxa"/>
          </w:tblCellMar>
        </w:tblPrEx>
        <w:trPr>
          <w:cantSplit/>
          <w:trHeight w:val="555" w:hRule="atLeast"/>
          <w:jc w:val="center"/>
        </w:trPr>
        <w:tc>
          <w:tcPr>
            <w:tcW w:w="3318" w:type="dxa"/>
            <w:gridSpan w:val="2"/>
            <w:vMerge w:val="restart"/>
            <w:tcBorders>
              <w:top w:val="single" w:color="auto" w:sz="6" w:space="0"/>
              <w:left w:val="single" w:color="auto" w:sz="6" w:space="0"/>
              <w:right w:val="single" w:color="auto" w:sz="6" w:space="0"/>
            </w:tcBorders>
            <w:noWrap w:val="0"/>
            <w:vAlign w:val="center"/>
          </w:tcPr>
          <w:p w14:paraId="1FD00BB1">
            <w:pPr>
              <w:adjustRightInd w:val="0"/>
              <w:spacing w:line="288" w:lineRule="auto"/>
              <w:ind w:firstLine="482" w:firstLineChars="2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项目名称与类别</w:t>
            </w:r>
          </w:p>
        </w:tc>
        <w:tc>
          <w:tcPr>
            <w:tcW w:w="4067" w:type="dxa"/>
            <w:gridSpan w:val="2"/>
            <w:tcBorders>
              <w:top w:val="single" w:color="auto" w:sz="6" w:space="0"/>
              <w:left w:val="single" w:color="auto" w:sz="6" w:space="0"/>
              <w:bottom w:val="single" w:color="auto" w:sz="6" w:space="0"/>
              <w:right w:val="single" w:color="auto" w:sz="4" w:space="0"/>
            </w:tcBorders>
            <w:noWrap w:val="0"/>
            <w:vAlign w:val="center"/>
          </w:tcPr>
          <w:p w14:paraId="0E61E1CB">
            <w:pPr>
              <w:adjustRightInd w:val="0"/>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奖励金额（万元）</w:t>
            </w:r>
          </w:p>
        </w:tc>
      </w:tr>
      <w:tr w14:paraId="64C04085">
        <w:tblPrEx>
          <w:tblCellMar>
            <w:top w:w="0" w:type="dxa"/>
            <w:left w:w="28" w:type="dxa"/>
            <w:bottom w:w="0" w:type="dxa"/>
            <w:right w:w="28" w:type="dxa"/>
          </w:tblCellMar>
        </w:tblPrEx>
        <w:trPr>
          <w:cantSplit/>
          <w:trHeight w:val="242" w:hRule="atLeast"/>
          <w:jc w:val="center"/>
        </w:trPr>
        <w:tc>
          <w:tcPr>
            <w:tcW w:w="3318" w:type="dxa"/>
            <w:gridSpan w:val="2"/>
            <w:vMerge w:val="continue"/>
            <w:tcBorders>
              <w:left w:val="single" w:color="auto" w:sz="6" w:space="0"/>
              <w:bottom w:val="single" w:color="auto" w:sz="6" w:space="0"/>
              <w:right w:val="single" w:color="auto" w:sz="6" w:space="0"/>
            </w:tcBorders>
            <w:noWrap w:val="0"/>
            <w:vAlign w:val="center"/>
          </w:tcPr>
          <w:p w14:paraId="4F623ED4">
            <w:pPr>
              <w:adjustRightInd w:val="0"/>
              <w:spacing w:line="288" w:lineRule="auto"/>
              <w:ind w:firstLine="480" w:firstLineChars="200"/>
              <w:jc w:val="center"/>
              <w:rPr>
                <w:rFonts w:hint="eastAsia" w:ascii="仿宋_GB2312" w:hAnsi="仿宋_GB2312" w:eastAsia="仿宋_GB2312" w:cs="仿宋_GB2312"/>
                <w:kern w:val="2"/>
                <w:sz w:val="24"/>
                <w:szCs w:val="24"/>
                <w:lang w:val="en-US" w:eastAsia="zh-CN" w:bidi="ar-SA"/>
              </w:rPr>
            </w:pPr>
          </w:p>
        </w:tc>
        <w:tc>
          <w:tcPr>
            <w:tcW w:w="2000" w:type="dxa"/>
            <w:tcBorders>
              <w:top w:val="single" w:color="auto" w:sz="6" w:space="0"/>
              <w:left w:val="single" w:color="auto" w:sz="6" w:space="0"/>
              <w:bottom w:val="single" w:color="auto" w:sz="6" w:space="0"/>
              <w:right w:val="single" w:color="auto" w:sz="4" w:space="0"/>
            </w:tcBorders>
            <w:noWrap w:val="0"/>
            <w:vAlign w:val="center"/>
          </w:tcPr>
          <w:p w14:paraId="497002FB">
            <w:pPr>
              <w:adjustRightInd w:val="0"/>
              <w:spacing w:line="288" w:lineRule="auto"/>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自然科学类</w:t>
            </w:r>
          </w:p>
        </w:tc>
        <w:tc>
          <w:tcPr>
            <w:tcW w:w="2067" w:type="dxa"/>
            <w:tcBorders>
              <w:top w:val="single" w:color="auto" w:sz="6" w:space="0"/>
              <w:left w:val="single" w:color="auto" w:sz="4" w:space="0"/>
              <w:bottom w:val="single" w:color="auto" w:sz="6" w:space="0"/>
              <w:right w:val="single" w:color="auto" w:sz="4" w:space="0"/>
            </w:tcBorders>
            <w:noWrap w:val="0"/>
            <w:vAlign w:val="center"/>
          </w:tcPr>
          <w:p w14:paraId="31FF8DE8">
            <w:pPr>
              <w:adjustRightInd w:val="0"/>
              <w:spacing w:line="288" w:lineRule="auto"/>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人文社科类</w:t>
            </w:r>
          </w:p>
        </w:tc>
      </w:tr>
      <w:tr w14:paraId="17A52AB8">
        <w:tblPrEx>
          <w:tblCellMar>
            <w:top w:w="0" w:type="dxa"/>
            <w:left w:w="28" w:type="dxa"/>
            <w:bottom w:w="0" w:type="dxa"/>
            <w:right w:w="28" w:type="dxa"/>
          </w:tblCellMar>
        </w:tblPrEx>
        <w:trPr>
          <w:cantSplit/>
          <w:trHeight w:val="182" w:hRule="atLeast"/>
          <w:jc w:val="center"/>
        </w:trPr>
        <w:tc>
          <w:tcPr>
            <w:tcW w:w="1606" w:type="dxa"/>
            <w:vMerge w:val="restart"/>
            <w:tcBorders>
              <w:top w:val="single" w:color="auto" w:sz="6" w:space="0"/>
              <w:left w:val="single" w:color="auto" w:sz="6" w:space="0"/>
              <w:right w:val="single" w:color="auto" w:sz="4" w:space="0"/>
            </w:tcBorders>
            <w:noWrap w:val="0"/>
            <w:vAlign w:val="center"/>
          </w:tcPr>
          <w:p w14:paraId="19095AA2">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国家级</w:t>
            </w:r>
          </w:p>
        </w:tc>
        <w:tc>
          <w:tcPr>
            <w:tcW w:w="1712" w:type="dxa"/>
            <w:tcBorders>
              <w:top w:val="single" w:color="auto" w:sz="6" w:space="0"/>
              <w:left w:val="single" w:color="auto" w:sz="4" w:space="0"/>
              <w:bottom w:val="single" w:color="auto" w:sz="6" w:space="0"/>
              <w:right w:val="single" w:color="auto" w:sz="6" w:space="0"/>
            </w:tcBorders>
            <w:noWrap w:val="0"/>
            <w:vAlign w:val="center"/>
          </w:tcPr>
          <w:p w14:paraId="3EC80AD4">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重大项目</w:t>
            </w:r>
          </w:p>
        </w:tc>
        <w:tc>
          <w:tcPr>
            <w:tcW w:w="2000" w:type="dxa"/>
            <w:tcBorders>
              <w:top w:val="single" w:color="auto" w:sz="6" w:space="0"/>
              <w:left w:val="single" w:color="auto" w:sz="6" w:space="0"/>
              <w:bottom w:val="single" w:color="auto" w:sz="6" w:space="0"/>
              <w:right w:val="single" w:color="auto" w:sz="4" w:space="0"/>
            </w:tcBorders>
            <w:noWrap w:val="0"/>
            <w:vAlign w:val="center"/>
          </w:tcPr>
          <w:p w14:paraId="39F04192">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c>
          <w:tcPr>
            <w:tcW w:w="2067" w:type="dxa"/>
            <w:tcBorders>
              <w:top w:val="single" w:color="auto" w:sz="6" w:space="0"/>
              <w:left w:val="single" w:color="auto" w:sz="4" w:space="0"/>
              <w:bottom w:val="single" w:color="auto" w:sz="6" w:space="0"/>
              <w:right w:val="single" w:color="auto" w:sz="4" w:space="0"/>
            </w:tcBorders>
            <w:noWrap w:val="0"/>
            <w:vAlign w:val="center"/>
          </w:tcPr>
          <w:p w14:paraId="2897C5DD">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w:t>
            </w:r>
          </w:p>
        </w:tc>
      </w:tr>
      <w:tr w14:paraId="68E21FA3">
        <w:tblPrEx>
          <w:tblCellMar>
            <w:top w:w="0" w:type="dxa"/>
            <w:left w:w="28" w:type="dxa"/>
            <w:bottom w:w="0" w:type="dxa"/>
            <w:right w:w="28" w:type="dxa"/>
          </w:tblCellMar>
        </w:tblPrEx>
        <w:trPr>
          <w:cantSplit/>
          <w:trHeight w:val="209" w:hRule="atLeast"/>
          <w:jc w:val="center"/>
        </w:trPr>
        <w:tc>
          <w:tcPr>
            <w:tcW w:w="1606" w:type="dxa"/>
            <w:vMerge w:val="continue"/>
            <w:tcBorders>
              <w:left w:val="single" w:color="auto" w:sz="6" w:space="0"/>
              <w:right w:val="single" w:color="auto" w:sz="4" w:space="0"/>
            </w:tcBorders>
            <w:noWrap w:val="0"/>
            <w:vAlign w:val="top"/>
          </w:tcPr>
          <w:p w14:paraId="630DB45F">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p>
        </w:tc>
        <w:tc>
          <w:tcPr>
            <w:tcW w:w="1712" w:type="dxa"/>
            <w:tcBorders>
              <w:top w:val="single" w:color="auto" w:sz="6" w:space="0"/>
              <w:left w:val="single" w:color="auto" w:sz="4" w:space="0"/>
              <w:bottom w:val="single" w:color="auto" w:sz="6" w:space="0"/>
              <w:right w:val="single" w:color="auto" w:sz="6" w:space="0"/>
            </w:tcBorders>
            <w:noWrap w:val="0"/>
            <w:vAlign w:val="center"/>
          </w:tcPr>
          <w:p w14:paraId="3F4D70C2">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重点项目</w:t>
            </w:r>
          </w:p>
        </w:tc>
        <w:tc>
          <w:tcPr>
            <w:tcW w:w="2000" w:type="dxa"/>
            <w:tcBorders>
              <w:top w:val="single" w:color="auto" w:sz="6" w:space="0"/>
              <w:left w:val="single" w:color="auto" w:sz="6" w:space="0"/>
              <w:bottom w:val="single" w:color="auto" w:sz="6" w:space="0"/>
              <w:right w:val="single" w:color="auto" w:sz="4" w:space="0"/>
            </w:tcBorders>
            <w:noWrap w:val="0"/>
            <w:vAlign w:val="center"/>
          </w:tcPr>
          <w:p w14:paraId="4B68AE24">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w:t>
            </w:r>
          </w:p>
        </w:tc>
        <w:tc>
          <w:tcPr>
            <w:tcW w:w="2067" w:type="dxa"/>
            <w:tcBorders>
              <w:top w:val="single" w:color="auto" w:sz="6" w:space="0"/>
              <w:left w:val="single" w:color="auto" w:sz="4" w:space="0"/>
              <w:bottom w:val="single" w:color="auto" w:sz="6" w:space="0"/>
              <w:right w:val="single" w:color="auto" w:sz="4" w:space="0"/>
            </w:tcBorders>
            <w:noWrap w:val="0"/>
            <w:vAlign w:val="center"/>
          </w:tcPr>
          <w:p w14:paraId="15C2369E">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r>
      <w:tr w14:paraId="1EAF52A2">
        <w:tblPrEx>
          <w:tblCellMar>
            <w:top w:w="0" w:type="dxa"/>
            <w:left w:w="28" w:type="dxa"/>
            <w:bottom w:w="0" w:type="dxa"/>
            <w:right w:w="28" w:type="dxa"/>
          </w:tblCellMar>
        </w:tblPrEx>
        <w:trPr>
          <w:cantSplit/>
          <w:trHeight w:val="233" w:hRule="atLeast"/>
          <w:jc w:val="center"/>
        </w:trPr>
        <w:tc>
          <w:tcPr>
            <w:tcW w:w="1606" w:type="dxa"/>
            <w:vMerge w:val="continue"/>
            <w:tcBorders>
              <w:left w:val="single" w:color="auto" w:sz="6" w:space="0"/>
              <w:bottom w:val="single" w:color="auto" w:sz="6" w:space="0"/>
              <w:right w:val="single" w:color="auto" w:sz="4" w:space="0"/>
            </w:tcBorders>
            <w:noWrap w:val="0"/>
            <w:vAlign w:val="top"/>
          </w:tcPr>
          <w:p w14:paraId="0E72C632">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p>
        </w:tc>
        <w:tc>
          <w:tcPr>
            <w:tcW w:w="1712" w:type="dxa"/>
            <w:tcBorders>
              <w:top w:val="single" w:color="auto" w:sz="6" w:space="0"/>
              <w:left w:val="single" w:color="auto" w:sz="4" w:space="0"/>
              <w:bottom w:val="single" w:color="auto" w:sz="6" w:space="0"/>
              <w:right w:val="single" w:color="auto" w:sz="6" w:space="0"/>
            </w:tcBorders>
            <w:noWrap w:val="0"/>
            <w:vAlign w:val="center"/>
          </w:tcPr>
          <w:p w14:paraId="6BB86976">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一般项目</w:t>
            </w:r>
          </w:p>
        </w:tc>
        <w:tc>
          <w:tcPr>
            <w:tcW w:w="2000" w:type="dxa"/>
            <w:tcBorders>
              <w:top w:val="single" w:color="auto" w:sz="6" w:space="0"/>
              <w:left w:val="single" w:color="auto" w:sz="6" w:space="0"/>
              <w:bottom w:val="single" w:color="auto" w:sz="6" w:space="0"/>
              <w:right w:val="single" w:color="auto" w:sz="4" w:space="0"/>
            </w:tcBorders>
            <w:noWrap w:val="0"/>
            <w:vAlign w:val="center"/>
          </w:tcPr>
          <w:p w14:paraId="6D7AE024">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c>
          <w:tcPr>
            <w:tcW w:w="2067" w:type="dxa"/>
            <w:tcBorders>
              <w:top w:val="single" w:color="auto" w:sz="6" w:space="0"/>
              <w:left w:val="single" w:color="auto" w:sz="4" w:space="0"/>
              <w:bottom w:val="single" w:color="auto" w:sz="6" w:space="0"/>
              <w:right w:val="single" w:color="auto" w:sz="4" w:space="0"/>
            </w:tcBorders>
            <w:noWrap w:val="0"/>
            <w:vAlign w:val="center"/>
          </w:tcPr>
          <w:p w14:paraId="75754ED5">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r>
    </w:tbl>
    <w:p w14:paraId="00048131">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省部级课题。以学校为项目主持单位，项目负责人为本校教职工，主持获得省部级科研项目，按照重点和一般两个级别予以资助或奖励。有下拨经费且有明确规定学校配套资助比例要求的，待立项文件下达和经费到学校账后，按文件规定要求执行；有下拨经费且无明确配套要求的和无下拨经费的按照下表奖励标准执行。</w:t>
      </w:r>
    </w:p>
    <w:tbl>
      <w:tblPr>
        <w:tblStyle w:val="5"/>
        <w:tblW w:w="0" w:type="auto"/>
        <w:jc w:val="center"/>
        <w:tblLayout w:type="fixed"/>
        <w:tblCellMar>
          <w:top w:w="0" w:type="dxa"/>
          <w:left w:w="28" w:type="dxa"/>
          <w:bottom w:w="0" w:type="dxa"/>
          <w:right w:w="28" w:type="dxa"/>
        </w:tblCellMar>
      </w:tblPr>
      <w:tblGrid>
        <w:gridCol w:w="1590"/>
        <w:gridCol w:w="1739"/>
        <w:gridCol w:w="2000"/>
        <w:gridCol w:w="2066"/>
      </w:tblGrid>
      <w:tr w14:paraId="299C6EB0">
        <w:tblPrEx>
          <w:tblCellMar>
            <w:top w:w="0" w:type="dxa"/>
            <w:left w:w="28" w:type="dxa"/>
            <w:bottom w:w="0" w:type="dxa"/>
            <w:right w:w="28" w:type="dxa"/>
          </w:tblCellMar>
        </w:tblPrEx>
        <w:trPr>
          <w:cantSplit/>
          <w:trHeight w:val="567" w:hRule="exact"/>
          <w:jc w:val="center"/>
        </w:trPr>
        <w:tc>
          <w:tcPr>
            <w:tcW w:w="3329" w:type="dxa"/>
            <w:gridSpan w:val="2"/>
            <w:vMerge w:val="restart"/>
            <w:tcBorders>
              <w:top w:val="single" w:color="auto" w:sz="6" w:space="0"/>
              <w:left w:val="single" w:color="auto" w:sz="6" w:space="0"/>
              <w:right w:val="single" w:color="auto" w:sz="6" w:space="0"/>
            </w:tcBorders>
            <w:noWrap w:val="0"/>
            <w:vAlign w:val="center"/>
          </w:tcPr>
          <w:p w14:paraId="0D436B28">
            <w:pPr>
              <w:adjustRightInd w:val="0"/>
              <w:spacing w:line="288" w:lineRule="auto"/>
              <w:ind w:firstLine="482" w:firstLineChars="2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项目名称与类别</w:t>
            </w:r>
          </w:p>
        </w:tc>
        <w:tc>
          <w:tcPr>
            <w:tcW w:w="4066" w:type="dxa"/>
            <w:gridSpan w:val="2"/>
            <w:tcBorders>
              <w:top w:val="single" w:color="auto" w:sz="6" w:space="0"/>
              <w:left w:val="single" w:color="auto" w:sz="6" w:space="0"/>
              <w:bottom w:val="single" w:color="auto" w:sz="6" w:space="0"/>
              <w:right w:val="single" w:color="auto" w:sz="4" w:space="0"/>
            </w:tcBorders>
            <w:noWrap w:val="0"/>
            <w:vAlign w:val="center"/>
          </w:tcPr>
          <w:p w14:paraId="465520D5">
            <w:pPr>
              <w:adjustRightInd w:val="0"/>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奖励金额（万元）</w:t>
            </w:r>
          </w:p>
        </w:tc>
      </w:tr>
      <w:tr w14:paraId="302DB272">
        <w:tblPrEx>
          <w:tblCellMar>
            <w:top w:w="0" w:type="dxa"/>
            <w:left w:w="28" w:type="dxa"/>
            <w:bottom w:w="0" w:type="dxa"/>
            <w:right w:w="28" w:type="dxa"/>
          </w:tblCellMar>
        </w:tblPrEx>
        <w:trPr>
          <w:cantSplit/>
          <w:trHeight w:val="567" w:hRule="exact"/>
          <w:jc w:val="center"/>
        </w:trPr>
        <w:tc>
          <w:tcPr>
            <w:tcW w:w="3329" w:type="dxa"/>
            <w:gridSpan w:val="2"/>
            <w:vMerge w:val="continue"/>
            <w:tcBorders>
              <w:left w:val="single" w:color="auto" w:sz="6" w:space="0"/>
              <w:bottom w:val="single" w:color="auto" w:sz="4" w:space="0"/>
              <w:right w:val="single" w:color="auto" w:sz="6" w:space="0"/>
            </w:tcBorders>
            <w:noWrap w:val="0"/>
            <w:vAlign w:val="center"/>
          </w:tcPr>
          <w:p w14:paraId="434DEA21">
            <w:pPr>
              <w:adjustRightInd w:val="0"/>
              <w:spacing w:line="288" w:lineRule="auto"/>
              <w:ind w:firstLine="482" w:firstLineChars="200"/>
              <w:jc w:val="center"/>
              <w:rPr>
                <w:rFonts w:hint="eastAsia" w:ascii="仿宋_GB2312" w:hAnsi="仿宋_GB2312" w:eastAsia="仿宋_GB2312" w:cs="仿宋_GB2312"/>
                <w:b/>
                <w:bCs/>
                <w:kern w:val="2"/>
                <w:sz w:val="24"/>
                <w:szCs w:val="24"/>
                <w:lang w:val="en-US" w:eastAsia="zh-CN" w:bidi="ar-SA"/>
              </w:rPr>
            </w:pPr>
          </w:p>
        </w:tc>
        <w:tc>
          <w:tcPr>
            <w:tcW w:w="2000" w:type="dxa"/>
            <w:tcBorders>
              <w:top w:val="single" w:color="auto" w:sz="6" w:space="0"/>
              <w:left w:val="single" w:color="auto" w:sz="6" w:space="0"/>
              <w:bottom w:val="single" w:color="auto" w:sz="6" w:space="0"/>
              <w:right w:val="single" w:color="auto" w:sz="4" w:space="0"/>
            </w:tcBorders>
            <w:noWrap w:val="0"/>
            <w:vAlign w:val="center"/>
          </w:tcPr>
          <w:p w14:paraId="5224BBCA">
            <w:pPr>
              <w:adjustRightInd w:val="0"/>
              <w:spacing w:line="288" w:lineRule="auto"/>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自然科学类</w:t>
            </w:r>
          </w:p>
        </w:tc>
        <w:tc>
          <w:tcPr>
            <w:tcW w:w="2066" w:type="dxa"/>
            <w:tcBorders>
              <w:top w:val="single" w:color="auto" w:sz="6" w:space="0"/>
              <w:left w:val="single" w:color="auto" w:sz="4" w:space="0"/>
              <w:bottom w:val="single" w:color="auto" w:sz="6" w:space="0"/>
              <w:right w:val="single" w:color="auto" w:sz="4" w:space="0"/>
            </w:tcBorders>
            <w:noWrap w:val="0"/>
            <w:vAlign w:val="center"/>
          </w:tcPr>
          <w:p w14:paraId="75100595">
            <w:pPr>
              <w:adjustRightInd w:val="0"/>
              <w:spacing w:line="288" w:lineRule="auto"/>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人文社科类</w:t>
            </w:r>
          </w:p>
        </w:tc>
      </w:tr>
      <w:tr w14:paraId="0C6A2C08">
        <w:tblPrEx>
          <w:tblCellMar>
            <w:top w:w="0" w:type="dxa"/>
            <w:left w:w="28" w:type="dxa"/>
            <w:bottom w:w="0" w:type="dxa"/>
            <w:right w:w="28" w:type="dxa"/>
          </w:tblCellMar>
        </w:tblPrEx>
        <w:trPr>
          <w:cantSplit/>
          <w:trHeight w:val="567" w:hRule="exact"/>
          <w:jc w:val="center"/>
        </w:trPr>
        <w:tc>
          <w:tcPr>
            <w:tcW w:w="1590" w:type="dxa"/>
            <w:vMerge w:val="restart"/>
            <w:tcBorders>
              <w:top w:val="single" w:color="auto" w:sz="4" w:space="0"/>
              <w:left w:val="single" w:color="auto" w:sz="4" w:space="0"/>
              <w:right w:val="single" w:color="auto" w:sz="4" w:space="0"/>
            </w:tcBorders>
            <w:noWrap w:val="0"/>
            <w:vAlign w:val="center"/>
          </w:tcPr>
          <w:p w14:paraId="38BAE37F">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省部级</w:t>
            </w:r>
          </w:p>
        </w:tc>
        <w:tc>
          <w:tcPr>
            <w:tcW w:w="1739" w:type="dxa"/>
            <w:tcBorders>
              <w:top w:val="single" w:color="auto" w:sz="4" w:space="0"/>
              <w:left w:val="single" w:color="auto" w:sz="4" w:space="0"/>
              <w:bottom w:val="single" w:color="auto" w:sz="6" w:space="0"/>
              <w:right w:val="single" w:color="auto" w:sz="4" w:space="0"/>
            </w:tcBorders>
            <w:noWrap w:val="0"/>
            <w:vAlign w:val="center"/>
          </w:tcPr>
          <w:p w14:paraId="2940FA55">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重点项目</w:t>
            </w:r>
          </w:p>
        </w:tc>
        <w:tc>
          <w:tcPr>
            <w:tcW w:w="2000" w:type="dxa"/>
            <w:tcBorders>
              <w:top w:val="single" w:color="auto" w:sz="6" w:space="0"/>
              <w:left w:val="single" w:color="auto" w:sz="4" w:space="0"/>
              <w:bottom w:val="single" w:color="auto" w:sz="6" w:space="0"/>
              <w:right w:val="single" w:color="auto" w:sz="4" w:space="0"/>
            </w:tcBorders>
            <w:noWrap w:val="0"/>
            <w:vAlign w:val="center"/>
          </w:tcPr>
          <w:p w14:paraId="56B71324">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c>
          <w:tcPr>
            <w:tcW w:w="2066" w:type="dxa"/>
            <w:tcBorders>
              <w:top w:val="single" w:color="auto" w:sz="6" w:space="0"/>
              <w:left w:val="single" w:color="auto" w:sz="4" w:space="0"/>
              <w:bottom w:val="single" w:color="auto" w:sz="6" w:space="0"/>
              <w:right w:val="single" w:color="auto" w:sz="4" w:space="0"/>
            </w:tcBorders>
            <w:noWrap w:val="0"/>
            <w:vAlign w:val="center"/>
          </w:tcPr>
          <w:p w14:paraId="053385DB">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0.8</w:t>
            </w:r>
          </w:p>
        </w:tc>
      </w:tr>
      <w:tr w14:paraId="1C3B64D6">
        <w:tblPrEx>
          <w:tblCellMar>
            <w:top w:w="0" w:type="dxa"/>
            <w:left w:w="28" w:type="dxa"/>
            <w:bottom w:w="0" w:type="dxa"/>
            <w:right w:w="28" w:type="dxa"/>
          </w:tblCellMar>
        </w:tblPrEx>
        <w:trPr>
          <w:cantSplit/>
          <w:trHeight w:val="567" w:hRule="exact"/>
          <w:jc w:val="center"/>
        </w:trPr>
        <w:tc>
          <w:tcPr>
            <w:tcW w:w="1590" w:type="dxa"/>
            <w:vMerge w:val="continue"/>
            <w:tcBorders>
              <w:left w:val="single" w:color="auto" w:sz="4" w:space="0"/>
              <w:bottom w:val="single" w:color="auto" w:sz="4" w:space="0"/>
              <w:right w:val="single" w:color="auto" w:sz="4" w:space="0"/>
            </w:tcBorders>
            <w:noWrap w:val="0"/>
            <w:vAlign w:val="top"/>
          </w:tcPr>
          <w:p w14:paraId="5D5FB2BD">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p>
        </w:tc>
        <w:tc>
          <w:tcPr>
            <w:tcW w:w="1739" w:type="dxa"/>
            <w:tcBorders>
              <w:top w:val="single" w:color="auto" w:sz="6" w:space="0"/>
              <w:left w:val="single" w:color="auto" w:sz="4" w:space="0"/>
              <w:bottom w:val="single" w:color="auto" w:sz="4" w:space="0"/>
              <w:right w:val="single" w:color="auto" w:sz="4" w:space="0"/>
            </w:tcBorders>
            <w:noWrap w:val="0"/>
            <w:vAlign w:val="center"/>
          </w:tcPr>
          <w:p w14:paraId="3B18B919">
            <w:pPr>
              <w:tabs>
                <w:tab w:val="left" w:pos="1772"/>
              </w:tabs>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一般项目</w:t>
            </w:r>
          </w:p>
        </w:tc>
        <w:tc>
          <w:tcPr>
            <w:tcW w:w="2000" w:type="dxa"/>
            <w:tcBorders>
              <w:top w:val="single" w:color="auto" w:sz="6" w:space="0"/>
              <w:left w:val="single" w:color="auto" w:sz="4" w:space="0"/>
              <w:bottom w:val="single" w:color="auto" w:sz="6" w:space="0"/>
              <w:right w:val="single" w:color="auto" w:sz="4" w:space="0"/>
            </w:tcBorders>
            <w:noWrap w:val="0"/>
            <w:vAlign w:val="center"/>
          </w:tcPr>
          <w:p w14:paraId="580B9241">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0.5</w:t>
            </w:r>
          </w:p>
        </w:tc>
        <w:tc>
          <w:tcPr>
            <w:tcW w:w="2066" w:type="dxa"/>
            <w:tcBorders>
              <w:top w:val="single" w:color="auto" w:sz="6" w:space="0"/>
              <w:left w:val="single" w:color="auto" w:sz="4" w:space="0"/>
              <w:bottom w:val="single" w:color="auto" w:sz="6" w:space="0"/>
              <w:right w:val="single" w:color="auto" w:sz="4" w:space="0"/>
            </w:tcBorders>
            <w:noWrap w:val="0"/>
            <w:vAlign w:val="center"/>
          </w:tcPr>
          <w:p w14:paraId="5FE5C0AA">
            <w:pPr>
              <w:adjustRightInd w:val="0"/>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0.3</w:t>
            </w:r>
          </w:p>
        </w:tc>
      </w:tr>
    </w:tbl>
    <w:p w14:paraId="6FD915B5">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市厅级课题。以学校为项目主持单位，主持市厅级课题（省教育厅人文社科、省教科规划办“十四五”规划、省高等学校重点科研课题等）立项后，按重点课题和一般课题分别给予项目主持人资助或奖励。有下拨经费且有明确规定学校配套资助比例要求的，待立项文件下达和经费到学校账后，按文件规定要求执行；有下拨经费且无明确配套要求的和无下拨经费的按照下表奖励标准执行。</w:t>
      </w:r>
    </w:p>
    <w:tbl>
      <w:tblPr>
        <w:tblStyle w:val="5"/>
        <w:tblW w:w="0" w:type="auto"/>
        <w:jc w:val="center"/>
        <w:tblLayout w:type="fixed"/>
        <w:tblCellMar>
          <w:top w:w="0" w:type="dxa"/>
          <w:left w:w="28" w:type="dxa"/>
          <w:bottom w:w="0" w:type="dxa"/>
          <w:right w:w="28" w:type="dxa"/>
        </w:tblCellMar>
      </w:tblPr>
      <w:tblGrid>
        <w:gridCol w:w="1593"/>
        <w:gridCol w:w="1780"/>
        <w:gridCol w:w="2016"/>
        <w:gridCol w:w="2072"/>
      </w:tblGrid>
      <w:tr w14:paraId="5DA7635B">
        <w:tblPrEx>
          <w:tblCellMar>
            <w:top w:w="0" w:type="dxa"/>
            <w:left w:w="28" w:type="dxa"/>
            <w:bottom w:w="0" w:type="dxa"/>
            <w:right w:w="28" w:type="dxa"/>
          </w:tblCellMar>
        </w:tblPrEx>
        <w:trPr>
          <w:cantSplit/>
          <w:trHeight w:val="567" w:hRule="exact"/>
          <w:jc w:val="center"/>
        </w:trPr>
        <w:tc>
          <w:tcPr>
            <w:tcW w:w="3373" w:type="dxa"/>
            <w:gridSpan w:val="2"/>
            <w:vMerge w:val="restart"/>
            <w:tcBorders>
              <w:top w:val="single" w:color="auto" w:sz="6" w:space="0"/>
              <w:left w:val="single" w:color="auto" w:sz="6" w:space="0"/>
              <w:right w:val="single" w:color="auto" w:sz="6" w:space="0"/>
            </w:tcBorders>
            <w:noWrap w:val="0"/>
            <w:vAlign w:val="center"/>
          </w:tcPr>
          <w:p w14:paraId="034278FB">
            <w:pPr>
              <w:adjustRightInd w:val="0"/>
              <w:ind w:firstLine="482" w:firstLineChars="2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项目名称与类别</w:t>
            </w:r>
          </w:p>
        </w:tc>
        <w:tc>
          <w:tcPr>
            <w:tcW w:w="4088" w:type="dxa"/>
            <w:gridSpan w:val="2"/>
            <w:tcBorders>
              <w:top w:val="single" w:color="auto" w:sz="6" w:space="0"/>
              <w:left w:val="single" w:color="auto" w:sz="6" w:space="0"/>
              <w:bottom w:val="single" w:color="auto" w:sz="6" w:space="0"/>
              <w:right w:val="single" w:color="auto" w:sz="4" w:space="0"/>
            </w:tcBorders>
            <w:noWrap w:val="0"/>
            <w:vAlign w:val="center"/>
          </w:tcPr>
          <w:p w14:paraId="48048400">
            <w:pPr>
              <w:adjustRightInd w:val="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奖励金额（万元）</w:t>
            </w:r>
          </w:p>
        </w:tc>
      </w:tr>
      <w:tr w14:paraId="053C8937">
        <w:tblPrEx>
          <w:tblCellMar>
            <w:top w:w="0" w:type="dxa"/>
            <w:left w:w="28" w:type="dxa"/>
            <w:bottom w:w="0" w:type="dxa"/>
            <w:right w:w="28" w:type="dxa"/>
          </w:tblCellMar>
        </w:tblPrEx>
        <w:trPr>
          <w:cantSplit/>
          <w:trHeight w:val="454" w:hRule="exact"/>
          <w:jc w:val="center"/>
        </w:trPr>
        <w:tc>
          <w:tcPr>
            <w:tcW w:w="3373" w:type="dxa"/>
            <w:gridSpan w:val="2"/>
            <w:vMerge w:val="continue"/>
            <w:tcBorders>
              <w:left w:val="single" w:color="auto" w:sz="6" w:space="0"/>
              <w:bottom w:val="single" w:color="auto" w:sz="6" w:space="0"/>
              <w:right w:val="single" w:color="auto" w:sz="6" w:space="0"/>
            </w:tcBorders>
            <w:noWrap w:val="0"/>
            <w:vAlign w:val="center"/>
          </w:tcPr>
          <w:p w14:paraId="52E87206">
            <w:pPr>
              <w:adjustRightInd w:val="0"/>
              <w:ind w:firstLine="482" w:firstLineChars="200"/>
              <w:jc w:val="center"/>
              <w:rPr>
                <w:rFonts w:hint="eastAsia" w:ascii="仿宋_GB2312" w:hAnsi="仿宋_GB2312" w:eastAsia="仿宋_GB2312" w:cs="仿宋_GB2312"/>
                <w:b/>
                <w:bCs/>
                <w:kern w:val="2"/>
                <w:sz w:val="24"/>
                <w:szCs w:val="24"/>
                <w:lang w:val="en-US" w:eastAsia="zh-CN" w:bidi="ar-SA"/>
              </w:rPr>
            </w:pPr>
          </w:p>
        </w:tc>
        <w:tc>
          <w:tcPr>
            <w:tcW w:w="2016" w:type="dxa"/>
            <w:tcBorders>
              <w:top w:val="single" w:color="auto" w:sz="6" w:space="0"/>
              <w:left w:val="single" w:color="auto" w:sz="6" w:space="0"/>
              <w:bottom w:val="single" w:color="auto" w:sz="6" w:space="0"/>
              <w:right w:val="single" w:color="auto" w:sz="4" w:space="0"/>
            </w:tcBorders>
            <w:noWrap w:val="0"/>
            <w:vAlign w:val="center"/>
          </w:tcPr>
          <w:p w14:paraId="679D2643">
            <w:pPr>
              <w:adjustRightInd w:val="0"/>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自然科学类</w:t>
            </w:r>
          </w:p>
        </w:tc>
        <w:tc>
          <w:tcPr>
            <w:tcW w:w="2072" w:type="dxa"/>
            <w:tcBorders>
              <w:top w:val="single" w:color="auto" w:sz="6" w:space="0"/>
              <w:left w:val="single" w:color="auto" w:sz="4" w:space="0"/>
              <w:bottom w:val="single" w:color="auto" w:sz="6" w:space="0"/>
              <w:right w:val="single" w:color="auto" w:sz="4" w:space="0"/>
            </w:tcBorders>
            <w:noWrap w:val="0"/>
            <w:vAlign w:val="center"/>
          </w:tcPr>
          <w:p w14:paraId="143D08BD">
            <w:pPr>
              <w:adjustRightInd w:val="0"/>
              <w:ind w:firstLine="241" w:firstLineChars="100"/>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人文社科类</w:t>
            </w:r>
          </w:p>
        </w:tc>
      </w:tr>
      <w:tr w14:paraId="49A2F3C7">
        <w:tblPrEx>
          <w:tblCellMar>
            <w:top w:w="0" w:type="dxa"/>
            <w:left w:w="28" w:type="dxa"/>
            <w:bottom w:w="0" w:type="dxa"/>
            <w:right w:w="28" w:type="dxa"/>
          </w:tblCellMar>
        </w:tblPrEx>
        <w:trPr>
          <w:cantSplit/>
          <w:trHeight w:val="454" w:hRule="exact"/>
          <w:jc w:val="center"/>
        </w:trPr>
        <w:tc>
          <w:tcPr>
            <w:tcW w:w="1593" w:type="dxa"/>
            <w:vMerge w:val="restart"/>
            <w:tcBorders>
              <w:top w:val="single" w:color="auto" w:sz="6" w:space="0"/>
              <w:left w:val="single" w:color="auto" w:sz="6" w:space="0"/>
              <w:right w:val="single" w:color="auto" w:sz="4" w:space="0"/>
            </w:tcBorders>
            <w:noWrap w:val="0"/>
            <w:vAlign w:val="center"/>
          </w:tcPr>
          <w:p w14:paraId="17849BB8">
            <w:pPr>
              <w:tabs>
                <w:tab w:val="left" w:pos="1772"/>
              </w:tabs>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市厅级</w:t>
            </w:r>
          </w:p>
        </w:tc>
        <w:tc>
          <w:tcPr>
            <w:tcW w:w="1780" w:type="dxa"/>
            <w:tcBorders>
              <w:top w:val="single" w:color="auto" w:sz="6" w:space="0"/>
              <w:left w:val="single" w:color="auto" w:sz="4" w:space="0"/>
              <w:bottom w:val="single" w:color="auto" w:sz="6" w:space="0"/>
              <w:right w:val="single" w:color="auto" w:sz="6" w:space="0"/>
            </w:tcBorders>
            <w:noWrap w:val="0"/>
            <w:vAlign w:val="center"/>
          </w:tcPr>
          <w:p w14:paraId="10AAE3A2">
            <w:pPr>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重点项目</w:t>
            </w:r>
          </w:p>
        </w:tc>
        <w:tc>
          <w:tcPr>
            <w:tcW w:w="2016" w:type="dxa"/>
            <w:tcBorders>
              <w:top w:val="single" w:color="auto" w:sz="6" w:space="0"/>
              <w:left w:val="single" w:color="auto" w:sz="6" w:space="0"/>
              <w:bottom w:val="single" w:color="auto" w:sz="6" w:space="0"/>
              <w:right w:val="single" w:color="auto" w:sz="4" w:space="0"/>
            </w:tcBorders>
            <w:noWrap w:val="0"/>
            <w:vAlign w:val="center"/>
          </w:tcPr>
          <w:p w14:paraId="51FEF04C">
            <w:pPr>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c>
          <w:tcPr>
            <w:tcW w:w="2072" w:type="dxa"/>
            <w:tcBorders>
              <w:top w:val="single" w:color="auto" w:sz="6" w:space="0"/>
              <w:left w:val="single" w:color="auto" w:sz="4" w:space="0"/>
              <w:bottom w:val="single" w:color="auto" w:sz="6" w:space="0"/>
              <w:right w:val="single" w:color="auto" w:sz="4" w:space="0"/>
            </w:tcBorders>
            <w:noWrap w:val="0"/>
            <w:vAlign w:val="center"/>
          </w:tcPr>
          <w:p w14:paraId="3F52326E">
            <w:pPr>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12637318">
        <w:tblPrEx>
          <w:tblCellMar>
            <w:top w:w="0" w:type="dxa"/>
            <w:left w:w="28" w:type="dxa"/>
            <w:bottom w:w="0" w:type="dxa"/>
            <w:right w:w="28" w:type="dxa"/>
          </w:tblCellMar>
        </w:tblPrEx>
        <w:trPr>
          <w:cantSplit/>
          <w:trHeight w:val="454" w:hRule="exact"/>
          <w:jc w:val="center"/>
        </w:trPr>
        <w:tc>
          <w:tcPr>
            <w:tcW w:w="1593" w:type="dxa"/>
            <w:vMerge w:val="continue"/>
            <w:tcBorders>
              <w:left w:val="single" w:color="auto" w:sz="6" w:space="0"/>
              <w:bottom w:val="single" w:color="auto" w:sz="6" w:space="0"/>
              <w:right w:val="single" w:color="auto" w:sz="4" w:space="0"/>
            </w:tcBorders>
            <w:noWrap w:val="0"/>
            <w:vAlign w:val="top"/>
          </w:tcPr>
          <w:p w14:paraId="1EF7B385">
            <w:pPr>
              <w:adjustRightInd w:val="0"/>
              <w:rPr>
                <w:rFonts w:hint="eastAsia" w:ascii="仿宋_GB2312" w:hAnsi="仿宋_GB2312" w:eastAsia="仿宋_GB2312" w:cs="仿宋_GB2312"/>
                <w:kern w:val="2"/>
                <w:sz w:val="24"/>
                <w:szCs w:val="24"/>
                <w:lang w:val="en-US" w:eastAsia="zh-CN" w:bidi="ar-SA"/>
              </w:rPr>
            </w:pPr>
          </w:p>
        </w:tc>
        <w:tc>
          <w:tcPr>
            <w:tcW w:w="1780" w:type="dxa"/>
            <w:tcBorders>
              <w:top w:val="single" w:color="auto" w:sz="6" w:space="0"/>
              <w:left w:val="single" w:color="auto" w:sz="4" w:space="0"/>
              <w:bottom w:val="single" w:color="auto" w:sz="6" w:space="0"/>
              <w:right w:val="single" w:color="auto" w:sz="6" w:space="0"/>
            </w:tcBorders>
            <w:noWrap w:val="0"/>
            <w:vAlign w:val="center"/>
          </w:tcPr>
          <w:p w14:paraId="380B8218">
            <w:pPr>
              <w:tabs>
                <w:tab w:val="left" w:pos="1772"/>
              </w:tabs>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一般项目</w:t>
            </w:r>
          </w:p>
        </w:tc>
        <w:tc>
          <w:tcPr>
            <w:tcW w:w="2016" w:type="dxa"/>
            <w:tcBorders>
              <w:top w:val="single" w:color="auto" w:sz="6" w:space="0"/>
              <w:left w:val="single" w:color="auto" w:sz="6" w:space="0"/>
              <w:bottom w:val="single" w:color="auto" w:sz="6" w:space="0"/>
              <w:right w:val="single" w:color="auto" w:sz="4" w:space="0"/>
            </w:tcBorders>
            <w:noWrap w:val="0"/>
            <w:vAlign w:val="center"/>
          </w:tcPr>
          <w:p w14:paraId="46947933">
            <w:pPr>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c>
          <w:tcPr>
            <w:tcW w:w="2072" w:type="dxa"/>
            <w:tcBorders>
              <w:top w:val="single" w:color="auto" w:sz="6" w:space="0"/>
              <w:left w:val="single" w:color="auto" w:sz="4" w:space="0"/>
              <w:bottom w:val="single" w:color="auto" w:sz="6" w:space="0"/>
              <w:right w:val="single" w:color="auto" w:sz="4" w:space="0"/>
            </w:tcBorders>
            <w:noWrap w:val="0"/>
            <w:vAlign w:val="center"/>
          </w:tcPr>
          <w:p w14:paraId="20F5E4A9">
            <w:pPr>
              <w:adjustRightInd w:val="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0.08</w:t>
            </w:r>
          </w:p>
        </w:tc>
      </w:tr>
    </w:tbl>
    <w:p w14:paraId="543B07A2">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4.其他课题。对结项并获得一等奖的其他课题（省社科联、市社科规划办、教育厅技术装备发展研究中心等），一次性奖励800元。</w:t>
      </w:r>
    </w:p>
    <w:p w14:paraId="169795D9">
      <w:pPr>
        <w:pStyle w:val="3"/>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（二）横向项目奖励</w:t>
      </w:r>
    </w:p>
    <w:p w14:paraId="7C7E5B97">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以学校为项目主持或合作单位，主持或合作获得的横向项目奖励。按到账经费的配套比例给予奖励，但不超过规定的最高额度，经费以到校款额为准，到款后转出到合作单位的款数不计入科研奖励。奖励的标准如下：</w:t>
      </w:r>
    </w:p>
    <w:p w14:paraId="1569A3F0">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40"/>
        <w:gridCol w:w="1620"/>
        <w:gridCol w:w="1602"/>
      </w:tblGrid>
      <w:tr w14:paraId="50FB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noWrap w:val="0"/>
            <w:vAlign w:val="center"/>
          </w:tcPr>
          <w:p w14:paraId="1A056E2A">
            <w:pPr>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类别</w:t>
            </w:r>
          </w:p>
        </w:tc>
        <w:tc>
          <w:tcPr>
            <w:tcW w:w="2340" w:type="dxa"/>
            <w:noWrap w:val="0"/>
            <w:vAlign w:val="center"/>
          </w:tcPr>
          <w:p w14:paraId="4AD52B0E">
            <w:pPr>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到账经费（万元）</w:t>
            </w:r>
          </w:p>
        </w:tc>
        <w:tc>
          <w:tcPr>
            <w:tcW w:w="1620" w:type="dxa"/>
            <w:noWrap w:val="0"/>
            <w:vAlign w:val="center"/>
          </w:tcPr>
          <w:p w14:paraId="6B5190EA">
            <w:pPr>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w:t>
            </w:r>
          </w:p>
        </w:tc>
        <w:tc>
          <w:tcPr>
            <w:tcW w:w="1602" w:type="dxa"/>
            <w:noWrap w:val="0"/>
            <w:vAlign w:val="center"/>
          </w:tcPr>
          <w:p w14:paraId="456C51B9">
            <w:pPr>
              <w:spacing w:line="288" w:lineRule="auto"/>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最高额度（万元）</w:t>
            </w:r>
          </w:p>
        </w:tc>
      </w:tr>
      <w:tr w14:paraId="07DC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vMerge w:val="restart"/>
            <w:noWrap w:val="0"/>
            <w:vAlign w:val="center"/>
          </w:tcPr>
          <w:p w14:paraId="37F44829">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横向项目</w:t>
            </w:r>
          </w:p>
        </w:tc>
        <w:tc>
          <w:tcPr>
            <w:tcW w:w="2340" w:type="dxa"/>
            <w:noWrap w:val="0"/>
            <w:vAlign w:val="center"/>
          </w:tcPr>
          <w:p w14:paraId="63FF947E">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1≤JF≤5</w:t>
            </w:r>
          </w:p>
        </w:tc>
        <w:tc>
          <w:tcPr>
            <w:tcW w:w="1620" w:type="dxa"/>
            <w:noWrap w:val="0"/>
            <w:vAlign w:val="center"/>
          </w:tcPr>
          <w:p w14:paraId="5F8C9A97">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c>
          <w:tcPr>
            <w:tcW w:w="1602" w:type="dxa"/>
            <w:vMerge w:val="restart"/>
            <w:noWrap w:val="0"/>
            <w:vAlign w:val="center"/>
          </w:tcPr>
          <w:p w14:paraId="2892EC81">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r>
      <w:tr w14:paraId="65C7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vMerge w:val="continue"/>
            <w:noWrap w:val="0"/>
            <w:vAlign w:val="center"/>
          </w:tcPr>
          <w:p w14:paraId="7D8A0D7F">
            <w:pPr>
              <w:spacing w:line="288" w:lineRule="auto"/>
              <w:jc w:val="center"/>
              <w:rPr>
                <w:rFonts w:hint="eastAsia" w:ascii="仿宋_GB2312" w:hAnsi="仿宋_GB2312" w:eastAsia="仿宋_GB2312" w:cs="仿宋_GB2312"/>
                <w:kern w:val="2"/>
                <w:sz w:val="24"/>
                <w:szCs w:val="24"/>
                <w:lang w:val="en-US" w:eastAsia="zh-CN" w:bidi="ar-SA"/>
              </w:rPr>
            </w:pPr>
          </w:p>
        </w:tc>
        <w:tc>
          <w:tcPr>
            <w:tcW w:w="2340" w:type="dxa"/>
            <w:noWrap w:val="0"/>
            <w:vAlign w:val="center"/>
          </w:tcPr>
          <w:p w14:paraId="034FFD42">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5&lt;JF ≤10 </w:t>
            </w:r>
          </w:p>
        </w:tc>
        <w:tc>
          <w:tcPr>
            <w:tcW w:w="1620" w:type="dxa"/>
            <w:noWrap w:val="0"/>
            <w:vAlign w:val="center"/>
          </w:tcPr>
          <w:p w14:paraId="4A444D66">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c>
          <w:tcPr>
            <w:tcW w:w="1602" w:type="dxa"/>
            <w:vMerge w:val="continue"/>
            <w:noWrap w:val="0"/>
            <w:vAlign w:val="center"/>
          </w:tcPr>
          <w:p w14:paraId="4A5E1C64">
            <w:pPr>
              <w:spacing w:line="288" w:lineRule="auto"/>
              <w:jc w:val="center"/>
              <w:rPr>
                <w:rFonts w:eastAsia="仿宋_GB2312"/>
                <w:szCs w:val="21"/>
              </w:rPr>
            </w:pPr>
          </w:p>
        </w:tc>
      </w:tr>
      <w:tr w14:paraId="6A63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vMerge w:val="continue"/>
            <w:noWrap w:val="0"/>
            <w:vAlign w:val="center"/>
          </w:tcPr>
          <w:p w14:paraId="5870A5E8">
            <w:pPr>
              <w:spacing w:line="288" w:lineRule="auto"/>
              <w:jc w:val="center"/>
              <w:rPr>
                <w:rFonts w:hint="eastAsia" w:ascii="仿宋_GB2312" w:hAnsi="仿宋_GB2312" w:eastAsia="仿宋_GB2312" w:cs="仿宋_GB2312"/>
                <w:kern w:val="2"/>
                <w:sz w:val="24"/>
                <w:szCs w:val="24"/>
                <w:lang w:val="en-US" w:eastAsia="zh-CN" w:bidi="ar-SA"/>
              </w:rPr>
            </w:pPr>
          </w:p>
        </w:tc>
        <w:tc>
          <w:tcPr>
            <w:tcW w:w="2340" w:type="dxa"/>
            <w:noWrap w:val="0"/>
            <w:vAlign w:val="center"/>
          </w:tcPr>
          <w:p w14:paraId="4C756930">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10&lt;JF ≤20</w:t>
            </w:r>
          </w:p>
        </w:tc>
        <w:tc>
          <w:tcPr>
            <w:tcW w:w="1620" w:type="dxa"/>
            <w:noWrap w:val="0"/>
            <w:vAlign w:val="center"/>
          </w:tcPr>
          <w:p w14:paraId="6C6DBB8D">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w:t>
            </w:r>
          </w:p>
        </w:tc>
        <w:tc>
          <w:tcPr>
            <w:tcW w:w="1602" w:type="dxa"/>
            <w:vMerge w:val="continue"/>
            <w:noWrap w:val="0"/>
            <w:vAlign w:val="center"/>
          </w:tcPr>
          <w:p w14:paraId="1FA9DDDB">
            <w:pPr>
              <w:spacing w:line="288" w:lineRule="auto"/>
              <w:jc w:val="center"/>
              <w:rPr>
                <w:rFonts w:eastAsia="仿宋_GB2312"/>
                <w:szCs w:val="21"/>
              </w:rPr>
            </w:pPr>
          </w:p>
        </w:tc>
      </w:tr>
      <w:tr w14:paraId="0303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vMerge w:val="continue"/>
            <w:noWrap w:val="0"/>
            <w:vAlign w:val="center"/>
          </w:tcPr>
          <w:p w14:paraId="0B4DFD24">
            <w:pPr>
              <w:spacing w:line="288" w:lineRule="auto"/>
              <w:jc w:val="center"/>
              <w:rPr>
                <w:rFonts w:hint="eastAsia" w:ascii="仿宋_GB2312" w:hAnsi="仿宋_GB2312" w:eastAsia="仿宋_GB2312" w:cs="仿宋_GB2312"/>
                <w:kern w:val="2"/>
                <w:sz w:val="24"/>
                <w:szCs w:val="24"/>
                <w:lang w:val="en-US" w:eastAsia="zh-CN" w:bidi="ar-SA"/>
              </w:rPr>
            </w:pPr>
          </w:p>
        </w:tc>
        <w:tc>
          <w:tcPr>
            <w:tcW w:w="2340" w:type="dxa"/>
            <w:noWrap w:val="0"/>
            <w:vAlign w:val="center"/>
          </w:tcPr>
          <w:p w14:paraId="73E0A61D">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JF＞20</w:t>
            </w:r>
          </w:p>
        </w:tc>
        <w:tc>
          <w:tcPr>
            <w:tcW w:w="1620" w:type="dxa"/>
            <w:noWrap w:val="0"/>
            <w:vAlign w:val="center"/>
          </w:tcPr>
          <w:p w14:paraId="51ABBE4F">
            <w:pPr>
              <w:spacing w:line="288"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c>
          <w:tcPr>
            <w:tcW w:w="1602" w:type="dxa"/>
            <w:vMerge w:val="continue"/>
            <w:noWrap w:val="0"/>
            <w:vAlign w:val="center"/>
          </w:tcPr>
          <w:p w14:paraId="5194C5FF">
            <w:pPr>
              <w:spacing w:line="288" w:lineRule="auto"/>
              <w:jc w:val="center"/>
              <w:rPr>
                <w:rFonts w:eastAsia="仿宋_GB2312"/>
                <w:szCs w:val="21"/>
              </w:rPr>
            </w:pPr>
          </w:p>
        </w:tc>
      </w:tr>
    </w:tbl>
    <w:p w14:paraId="4542643A">
      <w:pPr>
        <w:adjustRightInd w:val="0"/>
        <w:spacing w:before="156" w:beforeLines="50" w:line="288" w:lineRule="auto"/>
        <w:ind w:firstLine="480" w:firstLineChars="200"/>
        <w:rPr>
          <w:rFonts w:ascii="仿宋_GB2312" w:hAnsi="宋体" w:eastAsia="仿宋_GB2312"/>
        </w:rPr>
      </w:pPr>
      <w:r>
        <w:rPr>
          <w:rFonts w:hint="eastAsia" w:ascii="仿宋_GB2312" w:hAnsi="仿宋_GB2312" w:eastAsia="仿宋_GB2312" w:cs="仿宋_GB2312"/>
          <w:kern w:val="2"/>
          <w:sz w:val="24"/>
          <w:szCs w:val="24"/>
          <w:lang w:val="en-US" w:eastAsia="zh-CN" w:bidi="ar-SA"/>
        </w:rPr>
        <w:t>注：JF为到账经费</w:t>
      </w:r>
      <w:r>
        <w:rPr>
          <w:rFonts w:hint="eastAsia" w:ascii="仿宋_GB2312" w:hAnsi="宋体" w:eastAsia="仿宋_GB2312"/>
        </w:rPr>
        <w:t>。</w:t>
      </w:r>
    </w:p>
    <w:p w14:paraId="6564E1B0">
      <w:pPr>
        <w:pStyle w:val="2"/>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仿宋_GB2312" w:hAnsi="仿宋_GB2312" w:eastAsia="仿宋_GB2312" w:cs="仿宋_GB2312"/>
          <w:sz w:val="24"/>
          <w:szCs w:val="24"/>
        </w:rPr>
      </w:pPr>
      <w:r>
        <w:rPr>
          <w:rFonts w:hint="eastAsia" w:ascii="楷体" w:hAnsi="楷体" w:eastAsia="楷体" w:cs="楷体"/>
          <w:b w:val="0"/>
          <w:bCs/>
          <w:sz w:val="24"/>
          <w:szCs w:val="24"/>
        </w:rPr>
        <w:t>第七条</w:t>
      </w:r>
      <w:r>
        <w:rPr>
          <w:rFonts w:hint="eastAsia" w:ascii="仿宋_GB2312" w:hAnsi="仿宋_GB2312" w:eastAsia="仿宋_GB2312" w:cs="仿宋_GB2312"/>
          <w:b w:val="0"/>
          <w:bCs/>
          <w:sz w:val="24"/>
          <w:szCs w:val="24"/>
        </w:rPr>
        <w:t xml:space="preserve"> </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sz w:val="24"/>
          <w:szCs w:val="24"/>
        </w:rPr>
        <w:t>科研成果获奖奖励是对学校的教职工并以学校作为第一署名获奖单位，获得的市厅级及以上政府部门、业务主管部门组织的各类科研成果奖励，奖励范围和标准如下：</w:t>
      </w:r>
    </w:p>
    <w:tbl>
      <w:tblPr>
        <w:tblStyle w:val="5"/>
        <w:tblpPr w:leftFromText="180" w:rightFromText="180" w:vertAnchor="text" w:horzAnchor="page" w:tblpX="1789" w:tblpY="91"/>
        <w:tblOverlap w:val="never"/>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3747"/>
        <w:gridCol w:w="1334"/>
        <w:gridCol w:w="2605"/>
      </w:tblGrid>
      <w:tr w14:paraId="44CD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exact"/>
        </w:trPr>
        <w:tc>
          <w:tcPr>
            <w:tcW w:w="1148" w:type="dxa"/>
            <w:tcBorders>
              <w:top w:val="single" w:color="auto" w:sz="4" w:space="0"/>
              <w:left w:val="single" w:color="auto" w:sz="4" w:space="0"/>
              <w:bottom w:val="single" w:color="auto" w:sz="4" w:space="0"/>
              <w:right w:val="single" w:color="auto" w:sz="4" w:space="0"/>
            </w:tcBorders>
            <w:noWrap w:val="0"/>
            <w:vAlign w:val="center"/>
          </w:tcPr>
          <w:p w14:paraId="1AE91BC4">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类别</w:t>
            </w:r>
          </w:p>
        </w:tc>
        <w:tc>
          <w:tcPr>
            <w:tcW w:w="3747" w:type="dxa"/>
            <w:tcBorders>
              <w:top w:val="single" w:color="auto" w:sz="4" w:space="0"/>
              <w:left w:val="nil"/>
              <w:bottom w:val="single" w:color="auto" w:sz="4" w:space="0"/>
              <w:right w:val="single" w:color="auto" w:sz="4" w:space="0"/>
            </w:tcBorders>
            <w:noWrap w:val="0"/>
            <w:vAlign w:val="center"/>
          </w:tcPr>
          <w:p w14:paraId="285A6311">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奖励的级别</w:t>
            </w:r>
          </w:p>
        </w:tc>
        <w:tc>
          <w:tcPr>
            <w:tcW w:w="1334" w:type="dxa"/>
            <w:tcBorders>
              <w:top w:val="single" w:color="auto" w:sz="4" w:space="0"/>
              <w:left w:val="nil"/>
              <w:bottom w:val="single" w:color="auto" w:sz="4" w:space="0"/>
              <w:right w:val="single" w:color="auto" w:sz="4" w:space="0"/>
            </w:tcBorders>
            <w:noWrap w:val="0"/>
            <w:vAlign w:val="center"/>
          </w:tcPr>
          <w:p w14:paraId="19E78AD9">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奖励的等级</w:t>
            </w:r>
          </w:p>
        </w:tc>
        <w:tc>
          <w:tcPr>
            <w:tcW w:w="2605" w:type="dxa"/>
            <w:tcBorders>
              <w:top w:val="single" w:color="auto" w:sz="4" w:space="0"/>
              <w:left w:val="nil"/>
              <w:bottom w:val="single" w:color="auto" w:sz="4" w:space="0"/>
              <w:right w:val="single" w:color="auto" w:sz="4" w:space="0"/>
            </w:tcBorders>
            <w:noWrap w:val="0"/>
            <w:vAlign w:val="center"/>
          </w:tcPr>
          <w:p w14:paraId="3BEAF3D8">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奖励的额度（万元/项）</w:t>
            </w:r>
          </w:p>
        </w:tc>
      </w:tr>
      <w:tr w14:paraId="7394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restart"/>
            <w:tcBorders>
              <w:top w:val="nil"/>
              <w:left w:val="single" w:color="auto" w:sz="4" w:space="0"/>
              <w:bottom w:val="single" w:color="auto" w:sz="4" w:space="0"/>
              <w:right w:val="single" w:color="auto" w:sz="4" w:space="0"/>
            </w:tcBorders>
            <w:noWrap w:val="0"/>
            <w:vAlign w:val="center"/>
          </w:tcPr>
          <w:p w14:paraId="75CFAC7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自</w:t>
            </w:r>
          </w:p>
          <w:p w14:paraId="7FA6066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然</w:t>
            </w:r>
          </w:p>
          <w:p w14:paraId="243129A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科</w:t>
            </w:r>
          </w:p>
          <w:p w14:paraId="3F37369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学</w:t>
            </w:r>
          </w:p>
          <w:p w14:paraId="5D4D2AE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类</w:t>
            </w:r>
          </w:p>
        </w:tc>
        <w:tc>
          <w:tcPr>
            <w:tcW w:w="3747" w:type="dxa"/>
            <w:tcBorders>
              <w:top w:val="single" w:color="auto" w:sz="4" w:space="0"/>
              <w:left w:val="nil"/>
              <w:bottom w:val="single" w:color="auto" w:sz="4" w:space="0"/>
              <w:right w:val="single" w:color="auto" w:sz="4" w:space="0"/>
            </w:tcBorders>
            <w:noWrap w:val="0"/>
            <w:vAlign w:val="center"/>
          </w:tcPr>
          <w:p w14:paraId="7CB2D476">
            <w:pPr>
              <w:ind w:firstLine="960" w:firstLineChars="4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国家最高科学技术奖</w:t>
            </w:r>
          </w:p>
        </w:tc>
        <w:tc>
          <w:tcPr>
            <w:tcW w:w="1334" w:type="dxa"/>
            <w:tcBorders>
              <w:top w:val="single" w:color="auto" w:sz="4" w:space="0"/>
              <w:left w:val="nil"/>
              <w:bottom w:val="single" w:color="auto" w:sz="4" w:space="0"/>
              <w:right w:val="single" w:color="auto" w:sz="4" w:space="0"/>
            </w:tcBorders>
            <w:noWrap w:val="0"/>
            <w:vAlign w:val="center"/>
          </w:tcPr>
          <w:p w14:paraId="4969AC32">
            <w:pPr>
              <w:jc w:val="center"/>
              <w:rPr>
                <w:rFonts w:hint="eastAsia" w:ascii="仿宋_GB2312" w:hAnsi="仿宋_GB2312" w:eastAsia="仿宋_GB2312" w:cs="仿宋_GB2312"/>
                <w:kern w:val="2"/>
                <w:sz w:val="24"/>
                <w:szCs w:val="24"/>
                <w:lang w:val="en-US" w:eastAsia="zh-CN" w:bidi="ar-SA"/>
              </w:rPr>
            </w:pPr>
          </w:p>
        </w:tc>
        <w:tc>
          <w:tcPr>
            <w:tcW w:w="2605" w:type="dxa"/>
            <w:tcBorders>
              <w:top w:val="single" w:color="auto" w:sz="4" w:space="0"/>
              <w:left w:val="nil"/>
              <w:bottom w:val="single" w:color="auto" w:sz="4" w:space="0"/>
              <w:right w:val="single" w:color="auto" w:sz="4" w:space="0"/>
            </w:tcBorders>
            <w:noWrap w:val="0"/>
            <w:vAlign w:val="center"/>
          </w:tcPr>
          <w:p w14:paraId="0EF3557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50</w:t>
            </w:r>
          </w:p>
        </w:tc>
      </w:tr>
      <w:tr w14:paraId="3CE7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49F29E06">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nil"/>
              <w:left w:val="nil"/>
              <w:bottom w:val="single" w:color="auto" w:sz="4" w:space="0"/>
              <w:right w:val="single" w:color="auto" w:sz="4" w:space="0"/>
            </w:tcBorders>
            <w:noWrap w:val="0"/>
            <w:vAlign w:val="center"/>
          </w:tcPr>
          <w:p w14:paraId="129370E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国家级</w:t>
            </w:r>
          </w:p>
        </w:tc>
        <w:tc>
          <w:tcPr>
            <w:tcW w:w="1334" w:type="dxa"/>
            <w:tcBorders>
              <w:top w:val="single" w:color="auto" w:sz="4" w:space="0"/>
              <w:left w:val="nil"/>
              <w:bottom w:val="single" w:color="auto" w:sz="4" w:space="0"/>
              <w:right w:val="single" w:color="auto" w:sz="4" w:space="0"/>
            </w:tcBorders>
            <w:noWrap w:val="0"/>
            <w:vAlign w:val="center"/>
          </w:tcPr>
          <w:p w14:paraId="5595E46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特等奖</w:t>
            </w:r>
          </w:p>
        </w:tc>
        <w:tc>
          <w:tcPr>
            <w:tcW w:w="2605" w:type="dxa"/>
            <w:tcBorders>
              <w:top w:val="single" w:color="auto" w:sz="4" w:space="0"/>
              <w:left w:val="nil"/>
              <w:bottom w:val="single" w:color="auto" w:sz="4" w:space="0"/>
              <w:right w:val="single" w:color="auto" w:sz="4" w:space="0"/>
            </w:tcBorders>
            <w:noWrap w:val="0"/>
            <w:vAlign w:val="center"/>
          </w:tcPr>
          <w:p w14:paraId="0B079C7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30</w:t>
            </w:r>
          </w:p>
        </w:tc>
      </w:tr>
      <w:tr w14:paraId="21B2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6BD2C835">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11C827A9">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4BCBDB6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nil"/>
              <w:bottom w:val="single" w:color="auto" w:sz="4" w:space="0"/>
              <w:right w:val="single" w:color="auto" w:sz="4" w:space="0"/>
            </w:tcBorders>
            <w:noWrap w:val="0"/>
            <w:vAlign w:val="center"/>
          </w:tcPr>
          <w:p w14:paraId="03D3A2E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20</w:t>
            </w:r>
          </w:p>
        </w:tc>
      </w:tr>
      <w:tr w14:paraId="2A22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0F5D9294">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651EEFD1">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522F838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nil"/>
              <w:bottom w:val="single" w:color="auto" w:sz="4" w:space="0"/>
              <w:right w:val="single" w:color="auto" w:sz="4" w:space="0"/>
            </w:tcBorders>
            <w:noWrap w:val="0"/>
            <w:vAlign w:val="center"/>
          </w:tcPr>
          <w:p w14:paraId="7089A67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r>
      <w:tr w14:paraId="3A6B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70A2482E">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nil"/>
              <w:left w:val="nil"/>
              <w:bottom w:val="single" w:color="auto" w:sz="4" w:space="0"/>
              <w:right w:val="single" w:color="auto" w:sz="4" w:space="0"/>
            </w:tcBorders>
            <w:noWrap w:val="0"/>
            <w:vAlign w:val="center"/>
          </w:tcPr>
          <w:p w14:paraId="465BA29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省部级</w:t>
            </w:r>
          </w:p>
        </w:tc>
        <w:tc>
          <w:tcPr>
            <w:tcW w:w="1334" w:type="dxa"/>
            <w:tcBorders>
              <w:top w:val="single" w:color="auto" w:sz="4" w:space="0"/>
              <w:left w:val="nil"/>
              <w:bottom w:val="single" w:color="auto" w:sz="4" w:space="0"/>
              <w:right w:val="single" w:color="auto" w:sz="4" w:space="0"/>
            </w:tcBorders>
            <w:noWrap w:val="0"/>
            <w:vAlign w:val="center"/>
          </w:tcPr>
          <w:p w14:paraId="0D5E49F8">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nil"/>
              <w:bottom w:val="single" w:color="auto" w:sz="4" w:space="0"/>
              <w:right w:val="single" w:color="auto" w:sz="4" w:space="0"/>
            </w:tcBorders>
            <w:noWrap w:val="0"/>
            <w:vAlign w:val="center"/>
          </w:tcPr>
          <w:p w14:paraId="563B428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r>
      <w:tr w14:paraId="10DC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2BA0BD05">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393B11EC">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3A50621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nil"/>
              <w:bottom w:val="single" w:color="auto" w:sz="4" w:space="0"/>
              <w:right w:val="single" w:color="auto" w:sz="4" w:space="0"/>
            </w:tcBorders>
            <w:noWrap w:val="0"/>
            <w:vAlign w:val="center"/>
          </w:tcPr>
          <w:p w14:paraId="2A26B6B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1.5</w:t>
            </w:r>
          </w:p>
        </w:tc>
      </w:tr>
      <w:tr w14:paraId="7CD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3752E08C">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17BDA3FB">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280F399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三等奖</w:t>
            </w:r>
          </w:p>
        </w:tc>
        <w:tc>
          <w:tcPr>
            <w:tcW w:w="2605" w:type="dxa"/>
            <w:tcBorders>
              <w:top w:val="single" w:color="auto" w:sz="4" w:space="0"/>
              <w:left w:val="nil"/>
              <w:bottom w:val="single" w:color="auto" w:sz="4" w:space="0"/>
              <w:right w:val="single" w:color="auto" w:sz="4" w:space="0"/>
            </w:tcBorders>
            <w:noWrap w:val="0"/>
            <w:vAlign w:val="center"/>
          </w:tcPr>
          <w:p w14:paraId="3A472EC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r w14:paraId="76E2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7B036F64">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nil"/>
              <w:left w:val="nil"/>
              <w:bottom w:val="single" w:color="auto" w:sz="4" w:space="0"/>
              <w:right w:val="single" w:color="auto" w:sz="4" w:space="0"/>
            </w:tcBorders>
            <w:noWrap w:val="0"/>
            <w:vAlign w:val="center"/>
          </w:tcPr>
          <w:p w14:paraId="39405C8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市厅级</w:t>
            </w:r>
          </w:p>
        </w:tc>
        <w:tc>
          <w:tcPr>
            <w:tcW w:w="1334" w:type="dxa"/>
            <w:tcBorders>
              <w:top w:val="single" w:color="auto" w:sz="4" w:space="0"/>
              <w:left w:val="nil"/>
              <w:bottom w:val="single" w:color="auto" w:sz="4" w:space="0"/>
              <w:right w:val="single" w:color="auto" w:sz="4" w:space="0"/>
            </w:tcBorders>
            <w:noWrap w:val="0"/>
            <w:vAlign w:val="center"/>
          </w:tcPr>
          <w:p w14:paraId="329CA83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nil"/>
              <w:bottom w:val="single" w:color="auto" w:sz="4" w:space="0"/>
              <w:right w:val="single" w:color="auto" w:sz="4" w:space="0"/>
            </w:tcBorders>
            <w:noWrap w:val="0"/>
            <w:vAlign w:val="center"/>
          </w:tcPr>
          <w:p w14:paraId="0B4015C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159D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44A87CCD">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18985B4F">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5CC8DED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nil"/>
              <w:bottom w:val="single" w:color="auto" w:sz="4" w:space="0"/>
              <w:right w:val="single" w:color="auto" w:sz="4" w:space="0"/>
            </w:tcBorders>
            <w:noWrap w:val="0"/>
            <w:vAlign w:val="center"/>
          </w:tcPr>
          <w:p w14:paraId="069FBB0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38F2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exact"/>
        </w:trPr>
        <w:tc>
          <w:tcPr>
            <w:tcW w:w="1148" w:type="dxa"/>
            <w:vMerge w:val="continue"/>
            <w:tcBorders>
              <w:top w:val="nil"/>
              <w:left w:val="single" w:color="auto" w:sz="4" w:space="0"/>
              <w:bottom w:val="single" w:color="auto" w:sz="4" w:space="0"/>
              <w:right w:val="single" w:color="auto" w:sz="4" w:space="0"/>
            </w:tcBorders>
            <w:noWrap w:val="0"/>
            <w:vAlign w:val="center"/>
          </w:tcPr>
          <w:p w14:paraId="0872B8E5">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nil"/>
              <w:left w:val="nil"/>
              <w:bottom w:val="single" w:color="auto" w:sz="4" w:space="0"/>
              <w:right w:val="single" w:color="auto" w:sz="4" w:space="0"/>
            </w:tcBorders>
            <w:noWrap w:val="0"/>
            <w:vAlign w:val="center"/>
          </w:tcPr>
          <w:p w14:paraId="4B2452EF">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70DBF91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三等奖</w:t>
            </w:r>
          </w:p>
        </w:tc>
        <w:tc>
          <w:tcPr>
            <w:tcW w:w="2605" w:type="dxa"/>
            <w:tcBorders>
              <w:top w:val="single" w:color="auto" w:sz="4" w:space="0"/>
              <w:left w:val="nil"/>
              <w:bottom w:val="single" w:color="auto" w:sz="4" w:space="0"/>
              <w:right w:val="single" w:color="auto" w:sz="4" w:space="0"/>
            </w:tcBorders>
            <w:noWrap w:val="0"/>
            <w:vAlign w:val="center"/>
          </w:tcPr>
          <w:p w14:paraId="02ABC42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0.03</w:t>
            </w:r>
          </w:p>
        </w:tc>
      </w:tr>
      <w:tr w14:paraId="4E61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exact"/>
        </w:trPr>
        <w:tc>
          <w:tcPr>
            <w:tcW w:w="1148" w:type="dxa"/>
            <w:vMerge w:val="restart"/>
            <w:tcBorders>
              <w:top w:val="single" w:color="auto" w:sz="4" w:space="0"/>
              <w:left w:val="single" w:color="auto" w:sz="4" w:space="0"/>
              <w:bottom w:val="single" w:color="auto" w:sz="4" w:space="0"/>
              <w:right w:val="single" w:color="auto" w:sz="4" w:space="0"/>
            </w:tcBorders>
            <w:noWrap w:val="0"/>
            <w:vAlign w:val="center"/>
          </w:tcPr>
          <w:p w14:paraId="1E7DBB8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人</w:t>
            </w:r>
          </w:p>
          <w:p w14:paraId="34A1D14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文</w:t>
            </w:r>
          </w:p>
          <w:p w14:paraId="626C098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社</w:t>
            </w:r>
          </w:p>
          <w:p w14:paraId="6B7C246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会</w:t>
            </w:r>
          </w:p>
          <w:p w14:paraId="5471838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科</w:t>
            </w:r>
          </w:p>
          <w:p w14:paraId="1A5D6DE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学</w:t>
            </w:r>
          </w:p>
          <w:p w14:paraId="3A94648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类</w:t>
            </w:r>
          </w:p>
        </w:tc>
        <w:tc>
          <w:tcPr>
            <w:tcW w:w="3747" w:type="dxa"/>
            <w:vMerge w:val="restart"/>
            <w:tcBorders>
              <w:top w:val="single" w:color="auto" w:sz="4" w:space="0"/>
              <w:left w:val="single" w:color="auto" w:sz="4" w:space="0"/>
              <w:bottom w:val="single" w:color="auto" w:sz="4" w:space="0"/>
              <w:right w:val="single" w:color="auto" w:sz="4" w:space="0"/>
            </w:tcBorders>
            <w:noWrap w:val="0"/>
            <w:vAlign w:val="center"/>
          </w:tcPr>
          <w:p w14:paraId="4E48DCA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国家级</w:t>
            </w:r>
          </w:p>
        </w:tc>
        <w:tc>
          <w:tcPr>
            <w:tcW w:w="1334" w:type="dxa"/>
            <w:tcBorders>
              <w:top w:val="single" w:color="auto" w:sz="4" w:space="0"/>
              <w:left w:val="nil"/>
              <w:bottom w:val="single" w:color="auto" w:sz="4" w:space="0"/>
              <w:right w:val="single" w:color="auto" w:sz="4" w:space="0"/>
            </w:tcBorders>
            <w:noWrap w:val="0"/>
            <w:vAlign w:val="center"/>
          </w:tcPr>
          <w:p w14:paraId="47B54EB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特等奖</w:t>
            </w:r>
          </w:p>
        </w:tc>
        <w:tc>
          <w:tcPr>
            <w:tcW w:w="2605" w:type="dxa"/>
            <w:tcBorders>
              <w:top w:val="single" w:color="auto" w:sz="4" w:space="0"/>
              <w:left w:val="nil"/>
              <w:bottom w:val="single" w:color="auto" w:sz="4" w:space="0"/>
              <w:right w:val="single" w:color="auto" w:sz="4" w:space="0"/>
            </w:tcBorders>
            <w:noWrap w:val="0"/>
            <w:vAlign w:val="center"/>
          </w:tcPr>
          <w:p w14:paraId="110AEE6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30</w:t>
            </w:r>
          </w:p>
        </w:tc>
      </w:tr>
      <w:tr w14:paraId="5611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61B51C45">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66D6F953">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3E76FCC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nil"/>
              <w:bottom w:val="single" w:color="auto" w:sz="4" w:space="0"/>
              <w:right w:val="single" w:color="auto" w:sz="4" w:space="0"/>
            </w:tcBorders>
            <w:noWrap w:val="0"/>
            <w:vAlign w:val="center"/>
          </w:tcPr>
          <w:p w14:paraId="39CAA20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20</w:t>
            </w:r>
          </w:p>
        </w:tc>
      </w:tr>
      <w:tr w14:paraId="7985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477A2944">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1B806A1F">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380BBE6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nil"/>
              <w:bottom w:val="single" w:color="auto" w:sz="4" w:space="0"/>
              <w:right w:val="single" w:color="auto" w:sz="4" w:space="0"/>
            </w:tcBorders>
            <w:noWrap w:val="0"/>
            <w:vAlign w:val="center"/>
          </w:tcPr>
          <w:p w14:paraId="4A65E90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r>
      <w:tr w14:paraId="4B61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1A6A7128">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single" w:color="auto" w:sz="4" w:space="0"/>
              <w:left w:val="single" w:color="auto" w:sz="4" w:space="0"/>
              <w:bottom w:val="single" w:color="auto" w:sz="4" w:space="0"/>
              <w:right w:val="single" w:color="auto" w:sz="4" w:space="0"/>
            </w:tcBorders>
            <w:noWrap w:val="0"/>
            <w:vAlign w:val="center"/>
          </w:tcPr>
          <w:p w14:paraId="02F7649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省部级</w:t>
            </w:r>
          </w:p>
        </w:tc>
        <w:tc>
          <w:tcPr>
            <w:tcW w:w="1334" w:type="dxa"/>
            <w:tcBorders>
              <w:top w:val="single" w:color="auto" w:sz="4" w:space="0"/>
              <w:left w:val="nil"/>
              <w:bottom w:val="single" w:color="auto" w:sz="4" w:space="0"/>
              <w:right w:val="single" w:color="auto" w:sz="4" w:space="0"/>
            </w:tcBorders>
            <w:noWrap w:val="0"/>
            <w:vAlign w:val="center"/>
          </w:tcPr>
          <w:p w14:paraId="37FEE11F">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nil"/>
              <w:bottom w:val="single" w:color="auto" w:sz="4" w:space="0"/>
              <w:right w:val="single" w:color="auto" w:sz="4" w:space="0"/>
            </w:tcBorders>
            <w:noWrap w:val="0"/>
            <w:vAlign w:val="center"/>
          </w:tcPr>
          <w:p w14:paraId="31C9545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r>
      <w:tr w14:paraId="6702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4A46BEEF">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7BFE73FA">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026B7CF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nil"/>
              <w:bottom w:val="single" w:color="auto" w:sz="4" w:space="0"/>
              <w:right w:val="single" w:color="auto" w:sz="4" w:space="0"/>
            </w:tcBorders>
            <w:noWrap w:val="0"/>
            <w:vAlign w:val="center"/>
          </w:tcPr>
          <w:p w14:paraId="7EDDECE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1.5</w:t>
            </w:r>
          </w:p>
        </w:tc>
      </w:tr>
      <w:tr w14:paraId="0C1A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1F64CD2E">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1B332BE2">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nil"/>
              <w:bottom w:val="single" w:color="auto" w:sz="4" w:space="0"/>
              <w:right w:val="single" w:color="auto" w:sz="4" w:space="0"/>
            </w:tcBorders>
            <w:noWrap w:val="0"/>
            <w:vAlign w:val="center"/>
          </w:tcPr>
          <w:p w14:paraId="54A3786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三等奖</w:t>
            </w:r>
          </w:p>
        </w:tc>
        <w:tc>
          <w:tcPr>
            <w:tcW w:w="2605" w:type="dxa"/>
            <w:tcBorders>
              <w:top w:val="single" w:color="auto" w:sz="4" w:space="0"/>
              <w:left w:val="nil"/>
              <w:bottom w:val="single" w:color="auto" w:sz="4" w:space="0"/>
              <w:right w:val="single" w:color="auto" w:sz="4" w:space="0"/>
            </w:tcBorders>
            <w:noWrap w:val="0"/>
            <w:vAlign w:val="center"/>
          </w:tcPr>
          <w:p w14:paraId="6092230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r w14:paraId="6856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64590CA2">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single" w:color="auto" w:sz="4" w:space="0"/>
              <w:left w:val="single" w:color="auto" w:sz="4" w:space="0"/>
              <w:bottom w:val="single" w:color="auto" w:sz="4" w:space="0"/>
              <w:right w:val="single" w:color="auto" w:sz="4" w:space="0"/>
            </w:tcBorders>
            <w:noWrap w:val="0"/>
            <w:vAlign w:val="center"/>
          </w:tcPr>
          <w:p w14:paraId="42D4D0D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市厅级</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A93F496">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18442A8A">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3294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3B3F3F21">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28DFA31E">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9E0515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27BEC59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0.1</w:t>
            </w:r>
          </w:p>
        </w:tc>
      </w:tr>
      <w:tr w14:paraId="07E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3FC4CEC4">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74801B09">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359EE9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5BA21F0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0.03</w:t>
            </w:r>
          </w:p>
        </w:tc>
      </w:tr>
      <w:tr w14:paraId="528C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restart"/>
            <w:tcBorders>
              <w:top w:val="single" w:color="auto" w:sz="4" w:space="0"/>
              <w:left w:val="single" w:color="auto" w:sz="4" w:space="0"/>
              <w:bottom w:val="single" w:color="auto" w:sz="4" w:space="0"/>
              <w:right w:val="single" w:color="auto" w:sz="4" w:space="0"/>
            </w:tcBorders>
            <w:noWrap w:val="0"/>
            <w:vAlign w:val="center"/>
          </w:tcPr>
          <w:p w14:paraId="132C6E07">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教</w:t>
            </w:r>
          </w:p>
          <w:p w14:paraId="021CAFE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学</w:t>
            </w:r>
          </w:p>
          <w:p w14:paraId="252DF8E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成</w:t>
            </w:r>
          </w:p>
          <w:p w14:paraId="3144C13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果</w:t>
            </w:r>
          </w:p>
          <w:p w14:paraId="200D360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类</w:t>
            </w:r>
          </w:p>
        </w:tc>
        <w:tc>
          <w:tcPr>
            <w:tcW w:w="3747" w:type="dxa"/>
            <w:vMerge w:val="restart"/>
            <w:tcBorders>
              <w:top w:val="single" w:color="auto" w:sz="4" w:space="0"/>
              <w:left w:val="single" w:color="auto" w:sz="4" w:space="0"/>
              <w:bottom w:val="single" w:color="auto" w:sz="4" w:space="0"/>
              <w:right w:val="single" w:color="auto" w:sz="4" w:space="0"/>
            </w:tcBorders>
            <w:noWrap w:val="0"/>
            <w:vAlign w:val="center"/>
          </w:tcPr>
          <w:p w14:paraId="091553B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国家级教学成果奖</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03AA7BE">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特等奖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30C9482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10</w:t>
            </w:r>
          </w:p>
        </w:tc>
      </w:tr>
      <w:tr w14:paraId="057A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0BED026E">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76B9A1D1">
            <w:pPr>
              <w:jc w:val="center"/>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C2A698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7793919B">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w:t>
            </w:r>
          </w:p>
        </w:tc>
      </w:tr>
      <w:tr w14:paraId="2304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58EF3E52">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2EB8201F">
            <w:pPr>
              <w:jc w:val="center"/>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0CD979E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2C0A39D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r>
      <w:tr w14:paraId="1545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793394AB">
            <w:pPr>
              <w:jc w:val="left"/>
              <w:rPr>
                <w:rFonts w:hint="eastAsia" w:ascii="仿宋_GB2312" w:hAnsi="仿宋_GB2312" w:eastAsia="仿宋_GB2312" w:cs="仿宋_GB2312"/>
                <w:kern w:val="2"/>
                <w:sz w:val="24"/>
                <w:szCs w:val="24"/>
                <w:lang w:val="en-US" w:eastAsia="zh-CN" w:bidi="ar-SA"/>
              </w:rPr>
            </w:pPr>
          </w:p>
        </w:tc>
        <w:tc>
          <w:tcPr>
            <w:tcW w:w="3747" w:type="dxa"/>
            <w:vMerge w:val="restart"/>
            <w:tcBorders>
              <w:top w:val="single" w:color="auto" w:sz="4" w:space="0"/>
              <w:left w:val="single" w:color="auto" w:sz="4" w:space="0"/>
              <w:bottom w:val="single" w:color="auto" w:sz="4" w:space="0"/>
              <w:right w:val="single" w:color="auto" w:sz="4" w:space="0"/>
            </w:tcBorders>
            <w:noWrap w:val="0"/>
            <w:vAlign w:val="center"/>
          </w:tcPr>
          <w:p w14:paraId="00195F2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省部级教学成果奖</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3C7484A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特等奖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5B5B151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p>
        </w:tc>
      </w:tr>
      <w:tr w14:paraId="50FF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723D9EA9">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786D71A3">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08B9371">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09541EF4">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w:t>
            </w:r>
          </w:p>
        </w:tc>
      </w:tr>
      <w:tr w14:paraId="31A5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148" w:type="dxa"/>
            <w:vMerge w:val="continue"/>
            <w:tcBorders>
              <w:top w:val="single" w:color="auto" w:sz="4" w:space="0"/>
              <w:left w:val="single" w:color="auto" w:sz="4" w:space="0"/>
              <w:bottom w:val="single" w:color="auto" w:sz="4" w:space="0"/>
              <w:right w:val="single" w:color="auto" w:sz="4" w:space="0"/>
            </w:tcBorders>
            <w:noWrap w:val="0"/>
            <w:vAlign w:val="center"/>
          </w:tcPr>
          <w:p w14:paraId="76F908E5">
            <w:pPr>
              <w:jc w:val="left"/>
              <w:rPr>
                <w:rFonts w:hint="eastAsia" w:ascii="仿宋_GB2312" w:hAnsi="仿宋_GB2312" w:eastAsia="仿宋_GB2312" w:cs="仿宋_GB2312"/>
                <w:kern w:val="2"/>
                <w:sz w:val="24"/>
                <w:szCs w:val="24"/>
                <w:lang w:val="en-US" w:eastAsia="zh-CN" w:bidi="ar-SA"/>
              </w:rPr>
            </w:pPr>
          </w:p>
        </w:tc>
        <w:tc>
          <w:tcPr>
            <w:tcW w:w="3747" w:type="dxa"/>
            <w:vMerge w:val="continue"/>
            <w:tcBorders>
              <w:top w:val="single" w:color="auto" w:sz="4" w:space="0"/>
              <w:left w:val="single" w:color="auto" w:sz="4" w:space="0"/>
              <w:bottom w:val="single" w:color="auto" w:sz="4" w:space="0"/>
              <w:right w:val="single" w:color="auto" w:sz="4" w:space="0"/>
            </w:tcBorders>
            <w:noWrap w:val="0"/>
            <w:vAlign w:val="center"/>
          </w:tcPr>
          <w:p w14:paraId="37E37843">
            <w:pPr>
              <w:jc w:val="left"/>
              <w:rPr>
                <w:rFonts w:hint="eastAsia" w:ascii="仿宋_GB2312" w:hAnsi="仿宋_GB2312" w:eastAsia="仿宋_GB2312" w:cs="仿宋_GB2312"/>
                <w:kern w:val="2"/>
                <w:sz w:val="24"/>
                <w:szCs w:val="24"/>
                <w:lang w:val="en-US" w:eastAsia="zh-CN" w:bidi="ar-SA"/>
              </w:rPr>
            </w:pP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0C75DAD">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二等奖</w:t>
            </w:r>
          </w:p>
        </w:tc>
        <w:tc>
          <w:tcPr>
            <w:tcW w:w="2605" w:type="dxa"/>
            <w:tcBorders>
              <w:top w:val="single" w:color="auto" w:sz="4" w:space="0"/>
              <w:left w:val="single" w:color="auto" w:sz="4" w:space="0"/>
              <w:bottom w:val="single" w:color="auto" w:sz="4" w:space="0"/>
              <w:right w:val="single" w:color="auto" w:sz="4" w:space="0"/>
            </w:tcBorders>
            <w:noWrap w:val="0"/>
            <w:vAlign w:val="center"/>
          </w:tcPr>
          <w:p w14:paraId="08EA405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bl>
    <w:p w14:paraId="5C5A958B">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楷体" w:hAnsi="楷体" w:eastAsia="楷体" w:cs="楷体"/>
          <w:kern w:val="2"/>
          <w:sz w:val="24"/>
          <w:szCs w:val="24"/>
          <w:lang w:val="en-US" w:eastAsia="zh-CN" w:bidi="ar-SA"/>
        </w:rPr>
        <w:t>第八条</w:t>
      </w:r>
      <w:r>
        <w:rPr>
          <w:rFonts w:hint="eastAsia" w:ascii="仿宋_GB2312" w:hAnsi="仿宋_GB2312" w:eastAsia="仿宋_GB2312" w:cs="仿宋_GB2312"/>
          <w:kern w:val="2"/>
          <w:sz w:val="24"/>
          <w:szCs w:val="24"/>
          <w:lang w:val="en-US" w:eastAsia="zh-CN" w:bidi="ar-SA"/>
        </w:rPr>
        <w:t xml:space="preserve">  发明专利奖励是学校作为第一授权单位，对获得专利申请与授权的教职工给予的奖励。发明专利奖励的标准如下：</w:t>
      </w:r>
    </w:p>
    <w:tbl>
      <w:tblPr>
        <w:tblStyle w:val="5"/>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4527"/>
        <w:gridCol w:w="2259"/>
      </w:tblGrid>
      <w:tr w14:paraId="7623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584" w:type="dxa"/>
            <w:gridSpan w:val="2"/>
            <w:tcBorders>
              <w:top w:val="single" w:color="auto" w:sz="4" w:space="0"/>
              <w:left w:val="single" w:color="auto" w:sz="4" w:space="0"/>
              <w:bottom w:val="single" w:color="auto" w:sz="4" w:space="0"/>
              <w:right w:val="single" w:color="auto" w:sz="4" w:space="0"/>
            </w:tcBorders>
            <w:noWrap w:val="0"/>
            <w:vAlign w:val="center"/>
          </w:tcPr>
          <w:p w14:paraId="19C65CEF">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类  型</w:t>
            </w:r>
          </w:p>
        </w:tc>
        <w:tc>
          <w:tcPr>
            <w:tcW w:w="2259" w:type="dxa"/>
            <w:tcBorders>
              <w:top w:val="single" w:color="auto" w:sz="4" w:space="0"/>
              <w:left w:val="nil"/>
              <w:bottom w:val="single" w:color="auto" w:sz="4" w:space="0"/>
              <w:right w:val="single" w:color="auto" w:sz="4" w:space="0"/>
            </w:tcBorders>
            <w:noWrap w:val="0"/>
            <w:vAlign w:val="center"/>
          </w:tcPr>
          <w:p w14:paraId="3B9A689C">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奖励标准（万元）</w:t>
            </w:r>
          </w:p>
        </w:tc>
      </w:tr>
      <w:tr w14:paraId="538E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57" w:type="dxa"/>
            <w:vMerge w:val="restart"/>
            <w:tcBorders>
              <w:top w:val="nil"/>
              <w:left w:val="single" w:color="auto" w:sz="4" w:space="0"/>
              <w:bottom w:val="single" w:color="auto" w:sz="4" w:space="0"/>
              <w:right w:val="single" w:color="auto" w:sz="4" w:space="0"/>
            </w:tcBorders>
            <w:noWrap w:val="0"/>
            <w:vAlign w:val="center"/>
          </w:tcPr>
          <w:p w14:paraId="48D1949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发明专利</w:t>
            </w:r>
          </w:p>
        </w:tc>
        <w:tc>
          <w:tcPr>
            <w:tcW w:w="4527" w:type="dxa"/>
            <w:tcBorders>
              <w:top w:val="single" w:color="auto" w:sz="4" w:space="0"/>
              <w:left w:val="nil"/>
              <w:bottom w:val="single" w:color="auto" w:sz="4" w:space="0"/>
              <w:right w:val="single" w:color="auto" w:sz="4" w:space="0"/>
            </w:tcBorders>
            <w:noWrap w:val="0"/>
            <w:vAlign w:val="center"/>
          </w:tcPr>
          <w:p w14:paraId="7A00DE93">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国家发明专利</w:t>
            </w:r>
          </w:p>
        </w:tc>
        <w:tc>
          <w:tcPr>
            <w:tcW w:w="2259" w:type="dxa"/>
            <w:tcBorders>
              <w:top w:val="single" w:color="auto" w:sz="4" w:space="0"/>
              <w:left w:val="nil"/>
              <w:bottom w:val="single" w:color="auto" w:sz="4" w:space="0"/>
              <w:right w:val="single" w:color="auto" w:sz="4" w:space="0"/>
            </w:tcBorders>
            <w:noWrap w:val="0"/>
            <w:vAlign w:val="center"/>
          </w:tcPr>
          <w:p w14:paraId="0B692DB2">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p>
        </w:tc>
      </w:tr>
      <w:tr w14:paraId="2E47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57" w:type="dxa"/>
            <w:vMerge w:val="continue"/>
            <w:tcBorders>
              <w:top w:val="single" w:color="auto" w:sz="4" w:space="0"/>
              <w:left w:val="single" w:color="auto" w:sz="4" w:space="0"/>
              <w:bottom w:val="single" w:color="auto" w:sz="4" w:space="0"/>
              <w:right w:val="single" w:color="auto" w:sz="4" w:space="0"/>
            </w:tcBorders>
            <w:noWrap w:val="0"/>
            <w:vAlign w:val="center"/>
          </w:tcPr>
          <w:p w14:paraId="046B15ED">
            <w:pPr>
              <w:jc w:val="left"/>
              <w:rPr>
                <w:rFonts w:hint="eastAsia"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2D4BFC8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国家实用型发明专利</w:t>
            </w:r>
          </w:p>
        </w:tc>
        <w:tc>
          <w:tcPr>
            <w:tcW w:w="2259" w:type="dxa"/>
            <w:tcBorders>
              <w:top w:val="single" w:color="auto" w:sz="4" w:space="0"/>
              <w:left w:val="nil"/>
              <w:bottom w:val="single" w:color="auto" w:sz="4" w:space="0"/>
              <w:right w:val="single" w:color="auto" w:sz="4" w:space="0"/>
            </w:tcBorders>
            <w:noWrap w:val="0"/>
            <w:vAlign w:val="center"/>
          </w:tcPr>
          <w:p w14:paraId="4FB824E9">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72B2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57" w:type="dxa"/>
            <w:vMerge w:val="continue"/>
            <w:tcBorders>
              <w:top w:val="nil"/>
              <w:left w:val="single" w:color="auto" w:sz="4" w:space="0"/>
              <w:bottom w:val="single" w:color="auto" w:sz="4" w:space="0"/>
              <w:right w:val="single" w:color="auto" w:sz="4" w:space="0"/>
            </w:tcBorders>
            <w:noWrap w:val="0"/>
            <w:vAlign w:val="center"/>
          </w:tcPr>
          <w:p w14:paraId="33348496">
            <w:pPr>
              <w:jc w:val="left"/>
              <w:rPr>
                <w:rFonts w:hint="eastAsia"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3B2604F8">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外观设计专利</w:t>
            </w:r>
          </w:p>
        </w:tc>
        <w:tc>
          <w:tcPr>
            <w:tcW w:w="2259" w:type="dxa"/>
            <w:tcBorders>
              <w:top w:val="single" w:color="auto" w:sz="4" w:space="0"/>
              <w:left w:val="nil"/>
              <w:bottom w:val="single" w:color="auto" w:sz="4" w:space="0"/>
              <w:right w:val="single" w:color="auto" w:sz="4" w:space="0"/>
            </w:tcBorders>
            <w:noWrap w:val="0"/>
            <w:vAlign w:val="center"/>
          </w:tcPr>
          <w:p w14:paraId="7111BEF0">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r w14:paraId="12BF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057" w:type="dxa"/>
            <w:vMerge w:val="continue"/>
            <w:tcBorders>
              <w:top w:val="nil"/>
              <w:left w:val="single" w:color="auto" w:sz="4" w:space="0"/>
              <w:bottom w:val="single" w:color="auto" w:sz="4" w:space="0"/>
              <w:right w:val="single" w:color="auto" w:sz="4" w:space="0"/>
            </w:tcBorders>
            <w:noWrap w:val="0"/>
            <w:vAlign w:val="center"/>
          </w:tcPr>
          <w:p w14:paraId="5240B650">
            <w:pPr>
              <w:jc w:val="left"/>
              <w:rPr>
                <w:rFonts w:hint="eastAsia" w:ascii="仿宋_GB2312" w:hAnsi="仿宋_GB2312" w:eastAsia="仿宋_GB2312" w:cs="仿宋_GB2312"/>
                <w:kern w:val="2"/>
                <w:sz w:val="24"/>
                <w:szCs w:val="24"/>
                <w:lang w:val="en-US" w:eastAsia="zh-CN" w:bidi="ar-SA"/>
              </w:rPr>
            </w:pPr>
          </w:p>
        </w:tc>
        <w:tc>
          <w:tcPr>
            <w:tcW w:w="4527" w:type="dxa"/>
            <w:tcBorders>
              <w:top w:val="single" w:color="auto" w:sz="4" w:space="0"/>
              <w:left w:val="nil"/>
              <w:bottom w:val="single" w:color="auto" w:sz="4" w:space="0"/>
              <w:right w:val="single" w:color="auto" w:sz="4" w:space="0"/>
            </w:tcBorders>
            <w:noWrap w:val="0"/>
            <w:vAlign w:val="center"/>
          </w:tcPr>
          <w:p w14:paraId="7699C9EC">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计算机软件著作权登记</w:t>
            </w:r>
          </w:p>
        </w:tc>
        <w:tc>
          <w:tcPr>
            <w:tcW w:w="2259" w:type="dxa"/>
            <w:tcBorders>
              <w:top w:val="single" w:color="auto" w:sz="4" w:space="0"/>
              <w:left w:val="nil"/>
              <w:bottom w:val="single" w:color="auto" w:sz="4" w:space="0"/>
              <w:right w:val="single" w:color="auto" w:sz="4" w:space="0"/>
            </w:tcBorders>
            <w:noWrap w:val="0"/>
            <w:vAlign w:val="center"/>
          </w:tcPr>
          <w:p w14:paraId="1D3494D5">
            <w:pPr>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0.2</w:t>
            </w:r>
          </w:p>
        </w:tc>
      </w:tr>
    </w:tbl>
    <w:p w14:paraId="04E8EC3D">
      <w:pPr>
        <w:pStyle w:val="2"/>
        <w:spacing w:line="560" w:lineRule="exact"/>
        <w:jc w:val="center"/>
        <w:outlineLvl w:val="0"/>
        <w:rPr>
          <w:rFonts w:ascii="黑体" w:eastAsia="黑体"/>
          <w:sz w:val="24"/>
          <w:szCs w:val="24"/>
        </w:rPr>
      </w:pPr>
      <w:r>
        <w:rPr>
          <w:rFonts w:hint="eastAsia" w:ascii="黑体" w:hAnsi="黑体" w:eastAsia="黑体"/>
          <w:sz w:val="24"/>
          <w:szCs w:val="24"/>
        </w:rPr>
        <w:t>第三章</w:t>
      </w:r>
      <w:r>
        <w:rPr>
          <w:rFonts w:hint="eastAsia" w:ascii="黑体" w:eastAsia="黑体"/>
          <w:sz w:val="24"/>
          <w:szCs w:val="24"/>
        </w:rPr>
        <w:t xml:space="preserve">  </w:t>
      </w:r>
      <w:r>
        <w:rPr>
          <w:rFonts w:hint="eastAsia" w:ascii="黑体" w:hAnsi="黑体" w:eastAsia="黑体"/>
          <w:sz w:val="24"/>
          <w:szCs w:val="24"/>
        </w:rPr>
        <w:t>申报的程序和时间</w:t>
      </w:r>
    </w:p>
    <w:p w14:paraId="32FEE631">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楷体" w:hAnsi="楷体" w:eastAsia="楷体" w:cs="楷体"/>
          <w:kern w:val="2"/>
          <w:sz w:val="24"/>
          <w:szCs w:val="24"/>
          <w:lang w:val="en-US" w:eastAsia="zh-CN" w:bidi="ar-SA"/>
        </w:rPr>
        <w:t>第九条</w:t>
      </w:r>
      <w:r>
        <w:rPr>
          <w:rFonts w:hint="eastAsia" w:ascii="仿宋_GB2312" w:hAnsi="仿宋_GB2312" w:eastAsia="仿宋_GB2312" w:cs="仿宋_GB2312"/>
          <w:kern w:val="2"/>
          <w:sz w:val="24"/>
          <w:szCs w:val="24"/>
          <w:lang w:val="en-US" w:eastAsia="zh-CN" w:bidi="ar-SA"/>
        </w:rPr>
        <w:t xml:space="preserve">  科研成果奖励每年申报一次，按照自然年度计算，由学校科研处负责组织实施，本年度因故未能及时申报的，可顺延到下年度申报。</w:t>
      </w:r>
    </w:p>
    <w:p w14:paraId="5B41C398">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楷体" w:hAnsi="楷体" w:eastAsia="楷体" w:cs="楷体"/>
          <w:kern w:val="2"/>
          <w:sz w:val="24"/>
          <w:szCs w:val="24"/>
          <w:lang w:val="en-US" w:eastAsia="zh-CN" w:bidi="ar-SA"/>
        </w:rPr>
        <w:t>第十条</w:t>
      </w:r>
      <w:r>
        <w:rPr>
          <w:rFonts w:hint="eastAsia" w:ascii="仿宋_GB2312" w:hAnsi="仿宋_GB2312" w:eastAsia="仿宋_GB2312" w:cs="仿宋_GB2312"/>
          <w:kern w:val="2"/>
          <w:sz w:val="24"/>
          <w:szCs w:val="24"/>
          <w:lang w:val="en-US" w:eastAsia="zh-CN" w:bidi="ar-SA"/>
        </w:rPr>
        <w:t xml:space="preserve">  学校于每年3月份出版年度科研成果简报。自简报出版之日起30天内，由负责人或个人提出申请学术论文奖、著作教材奖、文艺作品奖、科研项目奖励、科研成果奖及发明专利奖等，填写“科研成果奖励申请表”，经所在部门初审后签署意见、加盖单位公章，部门内公示3个工作日。部门公示结束后连同报奖成果的原件、复印件及相关证明一并报学校科研处进行审核。签字确认无误后在全校公示5个工作日。公示无异议后由学校科研处上报主管副校长、校长审批，批准后备案并报财务处实施奖励。</w:t>
      </w:r>
    </w:p>
    <w:p w14:paraId="74534DA5">
      <w:pPr>
        <w:pStyle w:val="3"/>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在公示期内，任何单位或个人对拟奖励的成果持有异议的，均可向学校科研处提出，并提供佐证材料。学校科研处负责对异议进行核实和处理，必要时可提交学校学术委员会进行讨论裁决。</w:t>
      </w:r>
    </w:p>
    <w:p w14:paraId="40EBE7C6">
      <w:pPr>
        <w:pStyle w:val="2"/>
        <w:spacing w:line="560" w:lineRule="exact"/>
        <w:jc w:val="center"/>
        <w:outlineLvl w:val="0"/>
        <w:rPr>
          <w:rFonts w:ascii="黑体" w:eastAsia="黑体"/>
          <w:sz w:val="24"/>
          <w:szCs w:val="24"/>
        </w:rPr>
      </w:pPr>
      <w:r>
        <w:rPr>
          <w:rFonts w:hint="eastAsia" w:ascii="黑体" w:hAnsi="黑体" w:eastAsia="黑体"/>
          <w:sz w:val="24"/>
          <w:szCs w:val="24"/>
        </w:rPr>
        <w:t>第四章</w:t>
      </w:r>
      <w:r>
        <w:rPr>
          <w:rFonts w:hint="eastAsia" w:ascii="黑体" w:eastAsia="黑体"/>
          <w:sz w:val="24"/>
          <w:szCs w:val="24"/>
        </w:rPr>
        <w:t xml:space="preserve">  </w:t>
      </w:r>
      <w:r>
        <w:rPr>
          <w:rFonts w:hint="eastAsia" w:ascii="黑体" w:hAnsi="黑体" w:eastAsia="黑体"/>
          <w:sz w:val="24"/>
          <w:szCs w:val="24"/>
        </w:rPr>
        <w:t>附  则</w:t>
      </w:r>
    </w:p>
    <w:p w14:paraId="661F27EB">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第十一条</w:t>
      </w:r>
      <w:r>
        <w:rPr>
          <w:rFonts w:hint="eastAsia" w:ascii="楷体" w:hAnsi="楷体" w:eastAsia="楷体" w:cs="楷体"/>
          <w:sz w:val="24"/>
          <w:szCs w:val="24"/>
        </w:rPr>
        <w:t xml:space="preserve"> </w:t>
      </w:r>
      <w:r>
        <w:rPr>
          <w:rFonts w:hint="eastAsia" w:ascii="仿宋_GB2312" w:hAnsi="仿宋_GB2312" w:eastAsia="仿宋_GB2312" w:cs="仿宋_GB2312"/>
          <w:sz w:val="24"/>
          <w:szCs w:val="24"/>
        </w:rPr>
        <w:t xml:space="preserve"> 上述科研成果同时有多位本校作者的，仅对排名第一作者（或第一完成人）进行奖励。由第一作者（或第一完成人）根据贡献大小对课题参加人员或其他完成人员进行</w:t>
      </w:r>
      <w:r>
        <w:rPr>
          <w:rFonts w:hint="eastAsia" w:ascii="仿宋_GB2312" w:hAnsi="仿宋_GB2312" w:eastAsia="仿宋_GB2312" w:cs="仿宋_GB2312"/>
          <w:sz w:val="21"/>
          <w:szCs w:val="21"/>
        </w:rPr>
        <w:t>二次分配。科研成果有符合多项奖励条件的，按照就高不就低的原则进行奖励，不重</w:t>
      </w:r>
      <w:r>
        <w:rPr>
          <w:rFonts w:hint="eastAsia" w:ascii="仿宋_GB2312" w:hAnsi="仿宋_GB2312" w:eastAsia="仿宋_GB2312" w:cs="仿宋_GB2312"/>
          <w:sz w:val="24"/>
          <w:szCs w:val="24"/>
        </w:rPr>
        <w:t>复奖励。</w:t>
      </w:r>
    </w:p>
    <w:p w14:paraId="18000D42">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第十二条</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sz w:val="24"/>
          <w:szCs w:val="24"/>
        </w:rPr>
        <w:t>科研项目配套经费是指为保证科研项目顺利完成而学校提供的科研经费，科研项目配套经费应纳入项目经费一并管理，并按照学校《科研项目配套经费管理办法》和财务管理文件有关规定执行。</w:t>
      </w:r>
    </w:p>
    <w:p w14:paraId="29096AC1">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第十三条</w:t>
      </w:r>
      <w:r>
        <w:rPr>
          <w:rFonts w:hint="eastAsia" w:ascii="仿宋_GB2312" w:hAnsi="仿宋_GB2312" w:eastAsia="仿宋_GB2312" w:cs="仿宋_GB2312"/>
          <w:sz w:val="24"/>
          <w:szCs w:val="24"/>
        </w:rPr>
        <w:t xml:space="preserve">  为鼓励学生多出科研成果，提高育人质量和成效，凡有学生参与的科研成果，在以上奖励基础上增加20％的奖励。</w:t>
      </w:r>
    </w:p>
    <w:p w14:paraId="07A185F0">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第十四条</w:t>
      </w:r>
      <w:r>
        <w:rPr>
          <w:rFonts w:hint="eastAsia" w:ascii="仿宋_GB2312" w:hAnsi="仿宋_GB2312" w:eastAsia="仿宋_GB2312" w:cs="仿宋_GB2312"/>
          <w:sz w:val="24"/>
          <w:szCs w:val="24"/>
        </w:rPr>
        <w:t xml:space="preserve">  凡在国内外产生重要学术影响（须提供相应的证明材料）且不在本办法明确规定范围内的科研成果奖励，由学校科研处审核后，提交学校学术委员会研究确定。</w:t>
      </w:r>
    </w:p>
    <w:p w14:paraId="598943B8">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 xml:space="preserve">第十五条 </w:t>
      </w:r>
      <w:r>
        <w:rPr>
          <w:rFonts w:hint="eastAsia" w:ascii="仿宋_GB2312" w:hAnsi="仿宋_GB2312" w:eastAsia="仿宋_GB2312" w:cs="仿宋_GB2312"/>
          <w:b w:val="0"/>
          <w:bCs w:val="0"/>
          <w:sz w:val="24"/>
          <w:szCs w:val="24"/>
        </w:rPr>
        <w:t xml:space="preserve"> </w:t>
      </w:r>
      <w:r>
        <w:rPr>
          <w:rFonts w:hint="eastAsia" w:ascii="仿宋_GB2312" w:hAnsi="仿宋_GB2312" w:eastAsia="仿宋_GB2312" w:cs="仿宋_GB2312"/>
          <w:sz w:val="24"/>
          <w:szCs w:val="24"/>
        </w:rPr>
        <w:t>学校科研处应将本年度科研成果奖励情况进行汇总，并附上所奖励的各项科研成果的签字文件和科研成果复印件一份，上报主管副校长、校长审批，批准后备案、备查。对奖励的科研成果如发现有弄虚作假或剽窃他人成果行为者，一经查实，立即撤销或追回其所获奖励，并根据《学术道德规范（试行）》中有关规定处理。</w:t>
      </w:r>
    </w:p>
    <w:p w14:paraId="790DEB65">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第十六条</w:t>
      </w:r>
      <w:r>
        <w:rPr>
          <w:rFonts w:hint="eastAsia" w:ascii="楷体" w:hAnsi="楷体" w:eastAsia="楷体" w:cs="楷体"/>
          <w:b/>
          <w:bCs/>
          <w:sz w:val="24"/>
          <w:szCs w:val="24"/>
        </w:rPr>
        <w:t xml:space="preserve"> </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sz w:val="24"/>
          <w:szCs w:val="24"/>
        </w:rPr>
        <w:t>本办法自2021年11月4日起实施，学校原科研成果奖励办法（校行发﹝2018﹞337号）自行废止。</w:t>
      </w:r>
    </w:p>
    <w:p w14:paraId="17228EFD">
      <w:pPr>
        <w:pStyle w:val="2"/>
        <w:keepNext w:val="0"/>
        <w:keepLines w:val="0"/>
        <w:pageBreakBefore w:val="0"/>
        <w:widowControl w:val="0"/>
        <w:kinsoku/>
        <w:wordWrap/>
        <w:overflowPunct/>
        <w:topLinePunct w:val="0"/>
        <w:autoSpaceDE/>
        <w:autoSpaceDN/>
        <w:bidi w:val="0"/>
        <w:adjustRightInd/>
        <w:snapToGrid/>
        <w:spacing w:after="0" w:line="400" w:lineRule="exact"/>
        <w:ind w:firstLine="641"/>
        <w:textAlignment w:val="auto"/>
        <w:rPr>
          <w:rFonts w:hint="eastAsia" w:ascii="仿宋_GB2312" w:hAnsi="仿宋_GB2312" w:eastAsia="仿宋_GB2312" w:cs="仿宋_GB2312"/>
          <w:sz w:val="24"/>
          <w:szCs w:val="24"/>
        </w:rPr>
      </w:pPr>
      <w:r>
        <w:rPr>
          <w:rFonts w:hint="eastAsia" w:ascii="楷体" w:hAnsi="楷体" w:eastAsia="楷体" w:cs="楷体"/>
          <w:b w:val="0"/>
          <w:bCs w:val="0"/>
          <w:sz w:val="24"/>
          <w:szCs w:val="24"/>
        </w:rPr>
        <w:t>第十七条</w:t>
      </w:r>
      <w:r>
        <w:rPr>
          <w:rFonts w:hint="eastAsia" w:ascii="楷体" w:hAnsi="楷体" w:eastAsia="楷体" w:cs="楷体"/>
          <w:b/>
          <w:bCs/>
          <w:sz w:val="24"/>
          <w:szCs w:val="24"/>
        </w:rPr>
        <w:t xml:space="preserve"> </w:t>
      </w:r>
      <w:r>
        <w:rPr>
          <w:rFonts w:hint="eastAsia" w:ascii="仿宋_GB2312" w:hAnsi="仿宋_GB2312" w:eastAsia="仿宋_GB2312" w:cs="仿宋_GB2312"/>
          <w:sz w:val="24"/>
          <w:szCs w:val="24"/>
        </w:rPr>
        <w:t xml:space="preserve"> 本办法由科研处负责解释。</w:t>
      </w:r>
    </w:p>
    <w:p w14:paraId="41EF13D0">
      <w:pPr>
        <w:spacing w:line="560" w:lineRule="exact"/>
        <w:ind w:firstLine="640" w:firstLineChars="200"/>
        <w:rPr>
          <w:rFonts w:ascii="仿宋_GB2312"/>
          <w:sz w:val="32"/>
          <w:szCs w:val="32"/>
        </w:rPr>
      </w:pPr>
    </w:p>
    <w:p w14:paraId="6EF02B6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F9B08E-CF5C-4708-ADD8-9990C78B9049}"/>
  </w:font>
  <w:font w:name="Courier New">
    <w:panose1 w:val="02070309020205020404"/>
    <w:charset w:val="01"/>
    <w:family w:val="modern"/>
    <w:pitch w:val="default"/>
    <w:sig w:usb0="E0002EFF" w:usb1="C0007843" w:usb2="00000009" w:usb3="00000000" w:csb0="400001FF" w:csb1="FFFF0000"/>
    <w:embedRegular r:id="rId2" w:fontKey="{84A3BCB4-C762-4E9E-9973-85360FC668D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BB26FE3-CD78-4DA0-9D9D-2C69DDCE2887}"/>
  </w:font>
  <w:font w:name="方正小标宋简体">
    <w:panose1 w:val="02000000000000000000"/>
    <w:charset w:val="86"/>
    <w:family w:val="auto"/>
    <w:pitch w:val="default"/>
    <w:sig w:usb0="00000001" w:usb1="08000000" w:usb2="00000000" w:usb3="00000000" w:csb0="00040000" w:csb1="00000000"/>
    <w:embedRegular r:id="rId4" w:fontKey="{BD063C17-B1DE-4C98-A986-2741F330AF8C}"/>
  </w:font>
  <w:font w:name="仿宋_GB2312">
    <w:altName w:val="仿宋"/>
    <w:panose1 w:val="02010609030101010101"/>
    <w:charset w:val="86"/>
    <w:family w:val="auto"/>
    <w:pitch w:val="default"/>
    <w:sig w:usb0="00000000" w:usb1="00000000" w:usb2="00000000" w:usb3="00000000" w:csb0="00040000" w:csb1="00000000"/>
    <w:embedRegular r:id="rId5" w:fontKey="{47DDC4E3-42C4-4013-9561-70D496558BD6}"/>
  </w:font>
  <w:font w:name="楷体">
    <w:panose1 w:val="02010609060101010101"/>
    <w:charset w:val="86"/>
    <w:family w:val="modern"/>
    <w:pitch w:val="default"/>
    <w:sig w:usb0="800002BF" w:usb1="38CF7CFA" w:usb2="00000016" w:usb3="00000000" w:csb0="00040001" w:csb1="00000000"/>
    <w:embedRegular r:id="rId6" w:fontKey="{8ED4CC11-0725-4567-AE15-2C2C4CD94002}"/>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47E1AE"/>
    <w:multiLevelType w:val="singleLevel"/>
    <w:tmpl w:val="4547E1AE"/>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60586"/>
    <w:rsid w:val="45760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Plain Text"/>
    <w:basedOn w:val="1"/>
    <w:unhideWhenUsed/>
    <w:qFormat/>
    <w:uiPriority w:val="99"/>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2025-07-20T01:36:00Z</dcterms:created>
  <dc:creator>风中的雪</dc:creator>
  <cp:lastModifiedBy>风中的雪</cp:lastModifiedBy>
  <dcterms:modified xsi:type="dcterms:W3CDTF">2025-07-20T01:36:47Z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2A0DC7CF062D410F9F36C3384A5BEF7B_11</vt:lpwstr>
  </property>
  <property fmtid="{D5CDD505-2E9C-101B-9397-08002B2CF9AE}" pid="4" name="KSOTemplateDocerSaveRecord">
    <vt:lpwstr>eyJoZGlkIjoiZmY3YWFlYmVjNDY3ZGMyNGVkYzczYWQ1YTk4ZWRmMjkiLCJ1c2VySWQiOiIzMjk0Njk3MTAifQ==</vt:lpwstr>
  </property>
</Properties>
</file>