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EA2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40"/>
        <w:jc w:val="left"/>
        <w:textAlignment w:val="auto"/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附件2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：</w:t>
      </w:r>
    </w:p>
    <w:p w14:paraId="3B36B0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</w:p>
    <w:p w14:paraId="0A5CA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商丘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市新型研发机构备案申请材料清单</w:t>
      </w:r>
      <w:bookmarkEnd w:id="0"/>
    </w:p>
    <w:p w14:paraId="429DA9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</w:pPr>
    </w:p>
    <w:p w14:paraId="15701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1.营业执照或者事业单位法人证书（民办非企业单位登记证书）等有效证件复印件、科研平台情况复印件；</w:t>
      </w:r>
    </w:p>
    <w:p w14:paraId="1FE47E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2.机构章程和管理制度（包括人才引培、薪酬激励、成果转化、科研项目管理、研发经费核算等）；</w:t>
      </w:r>
    </w:p>
    <w:p w14:paraId="31CED3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3.合作单位间或单位与各级政府签订的共建协议书；</w:t>
      </w:r>
    </w:p>
    <w:p w14:paraId="65903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4.核心研发人员（包括姓名、年龄、学历、职称、专业、岗位职务等信息）和全体科研人员清单；</w:t>
      </w:r>
    </w:p>
    <w:p w14:paraId="179094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5.上一年度财务报表和研究开发费用情况表；</w:t>
      </w:r>
    </w:p>
    <w:p w14:paraId="72CB22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6.近三年（注册运营不足三年的提交从成立以来）立项的国家、省、市级科研项目清单（包括项目名称、合同金额、项目编号和资助单位情况等）；</w:t>
      </w:r>
    </w:p>
    <w:p w14:paraId="29FE1D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7.近三年（注册运营不足三年的提交从成立以来）科技成果转化项目（技术合同、新产品销售合同）清单，包括项目名称、转化方式及收入证明材料；</w:t>
      </w:r>
    </w:p>
    <w:p w14:paraId="1DCCF0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8.单价万元以上科研仪器设备清单（含名称、型号、原价、数量）；</w:t>
      </w:r>
    </w:p>
    <w:p w14:paraId="6E9E35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9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</w:rPr>
        <w:t>最近一个年度的工作报告。</w:t>
      </w:r>
    </w:p>
    <w:p w14:paraId="0168F5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A37A5"/>
    <w:rsid w:val="35017D2A"/>
    <w:rsid w:val="37DF1007"/>
    <w:rsid w:val="60BA37A5"/>
    <w:rsid w:val="67D9F119"/>
    <w:rsid w:val="75B06EB9"/>
    <w:rsid w:val="77F7B0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381</Characters>
  <Lines>0</Lines>
  <Paragraphs>0</Paragraphs>
  <TotalTime>1</TotalTime>
  <ScaleCrop>false</ScaleCrop>
  <LinksUpToDate>false</LinksUpToDate>
  <CharactersWithSpaces>381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2020-07-18T16:11:00Z</dcterms:created>
  <dc:creator>丽莎</dc:creator>
  <cp:lastModifiedBy>王威</cp:lastModifiedBy>
  <dcterms:modified xsi:type="dcterms:W3CDTF">2025-04-18T08:49:34Z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1A4A6CDADFE64615956A0A077BC24922_13</vt:lpwstr>
  </property>
</Properties>
</file>