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746" w:tblpY="356"/>
        <w:tblOverlap w:val="never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2315"/>
        <w:gridCol w:w="2388"/>
        <w:gridCol w:w="2011"/>
        <w:gridCol w:w="1404"/>
        <w:gridCol w:w="1591"/>
        <w:gridCol w:w="1896"/>
        <w:gridCol w:w="114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附件1：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         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Cs/>
                <w:color w:val="auto"/>
                <w:sz w:val="36"/>
                <w:szCs w:val="36"/>
                <w:lang w:eastAsia="zh-CN"/>
              </w:rPr>
              <w:t>商丘学院2020年大学生创新训练计划立项项目汇总表</w:t>
            </w:r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eastAsia="zh-CN"/>
              </w:rPr>
              <w:t>项目编号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eastAsia="zh-CN"/>
              </w:rPr>
              <w:t>项目名称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eastAsia="zh-CN"/>
              </w:rPr>
              <w:t>项目类别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eastAsia="zh-CN"/>
              </w:rPr>
              <w:t>项目负责人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eastAsia="zh-CN"/>
              </w:rPr>
              <w:t>指导教师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eastAsia="zh-CN"/>
              </w:rPr>
              <w:t>所在学院名称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eastAsia="zh-CN"/>
              </w:rPr>
              <w:t>是否立项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2020SQXYDC-CX-001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基于生态城市理念的豫东地区海绵型城市建设材料开发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张靖然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王百田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建筑与土木工程学院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2020SQXYDC-CX-002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大学生解压APP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龚起园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王露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计算机工程学院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2020SQXYDC-CX-003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即食营养全麦食品加工关键技术开发与应用研究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刘玉玲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王威 马勇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风景园林学院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2020SQXYDC-CX-004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河南省乡村振兴战略背景下改良生土房屋工业化应用研究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姚志聪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王百田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建筑与土木工程学院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2020SQXYDC-CX-005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南太行乡村文化的旅游传播路径研究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孟晗晗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张倩倩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管理学院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2020SQXYDC-CX-006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新鲜莲子壳多酚的提取、分离纯化及稳定性研究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关安奇  杨会心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马双双  郭训练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风景园林学院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2020SQXYDC-CX-007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私人订制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邵云鹤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戴金雨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外国语学院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2020SQXYDC-CX-008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吸尘黑板擦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史哲宇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</w:rPr>
              <w:t>殷宝昌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机械与电气信息学院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2020SQXYDC-CX-009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互联网+背景下乡村末端配送网点布局——以商丘市虞城县为例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李洒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杨慧慧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管理学院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2020SQXYDC-CX-010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魔法工厂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赵英睿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赵红娟 姜慧芳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传媒学院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2020SQXYDC-CX-011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学校就餐排队问题改进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申晓鹏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彭倩倩 薛苗苗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建筑与土木工程学院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2020SQXYDC-CX-012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色彩感应采摘系统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段美茹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陈帅鹏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外国语学院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2020SQXYDC-CX-013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以你之名，守护汉字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崔益玮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杨艳敏  史本林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建筑与土木工程学院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2020SQXYDC-CX-014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中原地区日式民宿体验馆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马凯旋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彭倩倩 刘乾乾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建筑与土木工程学院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2020SQXYDC-CX-015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环品漆物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白景迪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杨艳敏 史本林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建筑与土木工程学院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2020SQXYDC-CX-016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校园速递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李永琦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姬玉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机械与电气信息学院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2020SQXYDC-CX-017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智能探测治病仪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张春旺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</w:rPr>
              <w:t>吴梦雪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机械与电气信息学院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2020SQXYDC-CX-018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体验视角下我国乡村景区吸引力提升研究——以新乡郭亮村为例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陈筱秀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刘千千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管理学院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2020SQXYDC-CX-019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咖啡店设计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薛兰兰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陈帅鹏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外国语学院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2020SQXYDC-CX-020</w:t>
            </w:r>
          </w:p>
        </w:tc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电子水票</w:t>
            </w:r>
          </w:p>
        </w:tc>
        <w:tc>
          <w:tcPr>
            <w:tcW w:w="7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李江涛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</w:rPr>
              <w:t>殷宝昌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机械与电气信息学院</w:t>
            </w:r>
          </w:p>
        </w:tc>
        <w:tc>
          <w:tcPr>
            <w:tcW w:w="4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</w:tbl>
    <w:p>
      <w:r>
        <w:br w:type="page"/>
      </w:r>
    </w:p>
    <w:tbl>
      <w:tblPr>
        <w:tblStyle w:val="2"/>
        <w:tblW w:w="1354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350"/>
        <w:gridCol w:w="2424"/>
        <w:gridCol w:w="2042"/>
        <w:gridCol w:w="1423"/>
        <w:gridCol w:w="1613"/>
        <w:gridCol w:w="1924"/>
        <w:gridCol w:w="114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2020SQXYDC-CX-021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互联网背景下商丘市高校水果网络营销研究——以商丘学院为例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曾一明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芦冬青、陈静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管理学院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22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2020SQXYDC-CX-022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安达快递盒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马 龙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</w:rPr>
              <w:t>吴梦雪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机械与电气信息学院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23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2020SQXYDC-CX-023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解忧杂货店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王文佳 陈秋双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张凯 陶丽楠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外国语学院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2020SQXYDC-CX-024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3D虚拟实验室建设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张紫龙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</w:rPr>
              <w:t>吴梦雪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机械与电气信息学院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25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2020SQXYDC-CX-025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我的“煮”场我做“煮”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李莹芳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李蓓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管理学院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26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2020SQXYDC-CX-026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服装设计创业计划书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许敏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刘春晓 秦一心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外国语学院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2020SQXYDC-CX-027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一种室内环境监测系统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关晓贞 郭静雯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史青菁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建筑与土木工程学院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28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2020SQXYDC-CX-028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校园树木机械浇水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王召建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游张一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机械与电气信息学院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29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2020SQXYDC-CX-029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校园e便利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李予博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张俊伟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计算机工程学院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2020SQXYDC-CX-030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高校校园活动线上赞助平台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冯冀豫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张念 张婧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传媒学院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</w:tbl>
    <w:p>
      <w:r>
        <w:br w:type="page"/>
      </w:r>
    </w:p>
    <w:tbl>
      <w:tblPr>
        <w:tblStyle w:val="2"/>
        <w:tblW w:w="1354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350"/>
        <w:gridCol w:w="2424"/>
        <w:gridCol w:w="2042"/>
        <w:gridCol w:w="1423"/>
        <w:gridCol w:w="1613"/>
        <w:gridCol w:w="1924"/>
        <w:gridCol w:w="114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2020SQXYDC-CX-031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大学生厨房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宋一鸣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秦一心 刘丽丽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外国语学院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2020SQXYDC-CX-032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校园基础课程辅导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杜文帅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游张一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机械与电气信息学院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2020SQXYDC-CX-033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不同训练手段对商丘学院非体育专业短跑成绩的影响研究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张顺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孙浩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体育学院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2020SQXYDC-CX-034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共享晾衣绳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王寨峰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</w:rPr>
              <w:t>殷宝昌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机械与电气信息学院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2020SQXYDC-CX-035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隔音床帘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王 颍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殷宝昌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机械与电气信息学院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2020SQXYDC-CX-036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家庭托管小课堂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刘玲玲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陈帅鹏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外国语学院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2020SQXYDC-CX-037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学生饰品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魏靖轩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殷宝昌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机械与电气信息学院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38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2020SQXYDC-CX-038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文明餐厅建设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秦翻身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吴梦雪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机械与电气信息学院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39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2020SQXYDC-CX-039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校内自行车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范哲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游张一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机械与电气信息学院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40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2020SQXYDC-CX-040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星期八茶餐厅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李鑫龙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彭倩倩 刘乾乾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建筑与土木工程学院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</w:tbl>
    <w:p>
      <w:r>
        <w:br w:type="page"/>
      </w:r>
    </w:p>
    <w:tbl>
      <w:tblPr>
        <w:tblStyle w:val="2"/>
        <w:tblW w:w="1354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7"/>
        <w:gridCol w:w="2350"/>
        <w:gridCol w:w="2424"/>
        <w:gridCol w:w="2042"/>
        <w:gridCol w:w="1423"/>
        <w:gridCol w:w="1613"/>
        <w:gridCol w:w="1924"/>
        <w:gridCol w:w="114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41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2020SQXYDC-CX-041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蛋糕奶茶店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余晶晶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朱慧珍 秦一心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外国语学院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42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2020SQXYDC-CX-042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校园共享单车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张文旭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姬玉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机械与电气信息学院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43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2020SQXYDC-CX-043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梦想奶茶店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王金昂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陈帅鹏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外国语学院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2020SQXYDC-CX-045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校园共享小厨房APP设计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喻茜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张笑晨  唐娴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计算机工程学院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2020SQXYDC-CX-047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试衣试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赵圣杰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王莉 张正阳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计算机工程学院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2020SQXYDC-CX-048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解决临时退票问题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常嘉宝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郭彬彩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计算机工程学院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eastAsia="宋体"/>
                <w:color w:val="auto"/>
                <w:sz w:val="21"/>
                <w:szCs w:val="21"/>
              </w:rPr>
            </w:pPr>
            <w:r>
              <w:rPr>
                <w:rFonts w:eastAsia="宋体"/>
                <w:color w:val="auto"/>
                <w:sz w:val="21"/>
                <w:szCs w:val="21"/>
                <w:lang w:eastAsia="zh-CN"/>
              </w:rPr>
              <w:t>2020SQXYDC-CX-049</w:t>
            </w:r>
          </w:p>
        </w:tc>
        <w:tc>
          <w:tcPr>
            <w:tcW w:w="2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基于Android平台的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校园课程助手APP设计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创新训练项目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胡庆一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张正阳 吴丹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计算机工程学院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准予立项</w:t>
            </w:r>
          </w:p>
        </w:tc>
      </w:tr>
    </w:tbl>
    <w:p>
      <w:pPr>
        <w:sectPr>
          <w:headerReference r:id="rId3" w:type="default"/>
          <w:footerReference r:id="rId4" w:type="default"/>
          <w:pgSz w:w="16840" w:h="11900" w:orient="landscape"/>
          <w:pgMar w:top="1423" w:right="1734" w:bottom="1281" w:left="1767" w:header="0" w:footer="6" w:gutter="0"/>
          <w:cols w:space="0" w:num="1"/>
          <w:rtlGutter w:val="0"/>
          <w:docGrid w:linePitch="360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9138285</wp:posOffset>
              </wp:positionH>
              <wp:positionV relativeFrom="page">
                <wp:posOffset>6870065</wp:posOffset>
              </wp:positionV>
              <wp:extent cx="435610" cy="118745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61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  <w:lang w:val="en-US" w:eastAsia="en-US" w:bidi="en-US"/>
                            </w:rPr>
                            <w:t>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19.55pt;margin-top:540.95pt;height:9.35pt;width:34.3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S99iZdgAAAAP&#10;AQAADwAAAGRycy9kb3ducmV2LnhtbE2PS0/DMBCE70j8B2uRuFE7vJKmcXqoxIUbBSFxc+NtHNWP&#10;yHbT5N+zPcFtRjua+bbZzs6yCWMagpdQrAQw9F3Qg+8lfH2+PVTAUlZeKxs8Slgwwba9vWlUrcPF&#10;f+C0zz2jEp9qJcHkPNacp86gU2kVRvR0O4boVCYbe66julC5s/xRiFfu1OBpwagRdwa70/7sJJTz&#10;d8Ax4Q5/jlMXzbBU9n2R8v6uEBtgGef8F4YrPqFDS0yHcPY6MUv++WldUJaUqIo1sGvmRZQlsAOp&#10;gsaBtw3//0f7C1BLAwQUAAAACACHTuJAnAfdsMwBAACZAwAADgAAAGRycy9lMm9Eb2MueG1srVPN&#10;jtMwEL4j8Q6W7zTNsrtUUdMVqFqEhABp4QFcZ9JY8p88bpO+ALwBJy7cea4+B2Mn7bK7lz1wccYz&#10;42/m+2ayvBmMZnsIqJyteTmbcwZWukbZbc2/fb19teAMo7CN0M5CzQ+A/Gb18sWy9xVcuM7pBgIj&#10;EItV72vexeirokDZgRE4cx4sBVsXjIh0DduiCaIndKOLi/n8uuhdaHxwEhDJux6DfEIMzwF0bask&#10;rJ3cGbBxRA2gRSRK2CmPfJW7bVuQ8XPbIkSma05MYz6pCNmbdBarpai2QfhOyakF8ZwWHnEyQlkq&#10;eoZaiyjYLqgnUEbJ4NC1cSadKUYiWRFiUc4faXPXCQ+ZC0mN/iw6/j9Y+Wn/JTDV1JzGboWhgR9/&#10;/jj++nP8/Z0tkjy9x4qy7jzlxeGdG2hpTn4kZ2I9tMGkL/FhFCdxD2dxYYhMkvPy9dV1SRFJobJc&#10;vLm8SijF/WMfML4HZ1gyah5odllSsf+IcUw9paRa1t0qrfP8tH3gIMzRA3kBpteJx9hvsuKwGSZy&#10;G9cciFtPS1BzSzvPmf5gSeO0LycjnIzNZKSK6N/uIrWRu0uoIxSxSheaWOY3bVdaiX/vOev+j1r9&#10;B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EvfYmXYAAAADwEAAA8AAAAAAAAAAQAgAAAAIgAAAGRy&#10;cy9kb3ducmV2LnhtbFBLAQIUABQAAAAIAIdO4kCcB92wzAEAAJkDAAAOAAAAAAAAAAEAIAAAACcB&#10;AABkcnMvZTJvRG9jLnhtbFBLBQYAAAAABgAGAFkBAABl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sz w:val="28"/>
                        <w:szCs w:val="28"/>
                        <w:lang w:val="en-US" w:eastAsia="en-US" w:bidi="en-US"/>
                      </w:rPr>
                      <w:t>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C63AE3"/>
    <w:rsid w:val="1AC6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er or footer|2"/>
    <w:basedOn w:val="1"/>
    <w:qFormat/>
    <w:uiPriority w:val="0"/>
    <w:rPr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2021-04-13T03:09:00Z</dcterms:created>
  <dc:creator>韩雪玲</dc:creator>
  <cp:lastModifiedBy>韩雪玲</cp:lastModifiedBy>
  <dcterms:modified xsi:type="dcterms:W3CDTF">2021-04-13T03:09:49Z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A4D322C681ED4BF8B8C5301A31B23EF0</vt:lpwstr>
  </property>
</Properties>
</file>